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B22" w:rsidRPr="00562B22" w:rsidRDefault="00562B22" w:rsidP="00562B22">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r>
        <w:t xml:space="preserve"> </w:t>
      </w:r>
      <w:bookmarkStart w:id="0" w:name="_GoBack"/>
      <w:bookmarkEnd w:id="0"/>
      <w:r w:rsidRPr="00562B22">
        <w:rPr>
          <w:rFonts w:ascii="Times New Roman" w:eastAsia="Times New Roman" w:hAnsi="Times New Roman" w:cs="Times New Roman"/>
          <w:b/>
          <w:bCs/>
          <w:color w:val="333333"/>
          <w:sz w:val="28"/>
          <w:szCs w:val="28"/>
          <w:lang w:eastAsia="en-GB"/>
        </w:rPr>
        <w:t xml:space="preserve">Coalition 'Pod Lupom' presented recommendations for changes of electoral legislation in </w:t>
      </w:r>
      <w:proofErr w:type="spellStart"/>
      <w:r w:rsidRPr="00562B22">
        <w:rPr>
          <w:rFonts w:ascii="Times New Roman" w:eastAsia="Times New Roman" w:hAnsi="Times New Roman" w:cs="Times New Roman"/>
          <w:b/>
          <w:bCs/>
          <w:color w:val="333333"/>
          <w:sz w:val="28"/>
          <w:szCs w:val="28"/>
          <w:lang w:eastAsia="en-GB"/>
        </w:rPr>
        <w:t>BiH</w:t>
      </w:r>
      <w:proofErr w:type="spellEnd"/>
    </w:p>
    <w:p w:rsidR="00562B22" w:rsidRPr="00562B22" w:rsidRDefault="00562B22" w:rsidP="00562B22">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p>
    <w:p w:rsidR="00562B22" w:rsidRPr="00562B22" w:rsidRDefault="00562B22" w:rsidP="00562B2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562B22">
        <w:rPr>
          <w:rFonts w:ascii="Times New Roman" w:eastAsia="Times New Roman" w:hAnsi="Times New Roman" w:cs="Times New Roman"/>
          <w:color w:val="333333"/>
          <w:sz w:val="24"/>
          <w:szCs w:val="24"/>
          <w:lang w:eastAsia="en-GB"/>
        </w:rPr>
        <w:t>The Coalition presented its final report on the non-partisan election observation of the 2014 General elections at a press conference in Sarajevo. This report contain was compiled from the results of the observation prior to, during and after the country’s general elections. It also gives recommendations for changes to electoral legislation.</w:t>
      </w:r>
    </w:p>
    <w:p w:rsidR="00562B22" w:rsidRPr="00562B22" w:rsidRDefault="00562B22" w:rsidP="00562B2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562B22">
        <w:rPr>
          <w:rFonts w:ascii="Times New Roman" w:eastAsia="Times New Roman" w:hAnsi="Times New Roman" w:cs="Times New Roman"/>
          <w:color w:val="333333"/>
          <w:sz w:val="24"/>
          <w:szCs w:val="24"/>
          <w:lang w:eastAsia="en-GB"/>
        </w:rPr>
        <w:t>The Coalition's recommendations offer improvements to the electoral process as a result of its long-term observation. These recommendations include changes to the constitutional framework regarding enabling the right to vote of every citizen as well as changes to the legal framework that emphasize the need to introduce early elections and deadlines for forming an executive government.</w:t>
      </w:r>
    </w:p>
    <w:p w:rsidR="00562B22" w:rsidRPr="00562B22" w:rsidRDefault="00562B22" w:rsidP="00562B2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562B22">
        <w:rPr>
          <w:rFonts w:ascii="Times New Roman" w:eastAsia="Times New Roman" w:hAnsi="Times New Roman" w:cs="Times New Roman"/>
          <w:color w:val="333333"/>
          <w:sz w:val="24"/>
          <w:szCs w:val="24"/>
          <w:lang w:eastAsia="en-GB"/>
        </w:rPr>
        <w:t>The majority of recommendations relate to the improvement and efficiency of the electoral process, including: shortening deadlines between Election Day and the announcement of final results; improving how members of local election commissions are selected and trained; making basic changes in how members of polling station committees are selected and trained; and preventing members from ‘trading’ places in the polling station committees. </w:t>
      </w:r>
    </w:p>
    <w:p w:rsidR="00562B22" w:rsidRPr="00562B22" w:rsidRDefault="00562B22" w:rsidP="00562B2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562B22">
        <w:rPr>
          <w:rFonts w:ascii="Times New Roman" w:eastAsia="Times New Roman" w:hAnsi="Times New Roman" w:cs="Times New Roman"/>
          <w:color w:val="333333"/>
          <w:sz w:val="24"/>
          <w:szCs w:val="24"/>
          <w:lang w:eastAsia="en-GB"/>
        </w:rPr>
        <w:t>The Coalition also finds it necessary to adopt a Code of Conduct during the election campaign in order to prevent misuse of public resources, as well as to improve the system of financial controls of political parties, not only in the election year. The report also suggests solutions to prevent potential manipulation during the voting and counting process on Election Day.</w:t>
      </w:r>
    </w:p>
    <w:p w:rsidR="00562B22" w:rsidRPr="00562B22" w:rsidRDefault="00562B22" w:rsidP="00562B2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562B22">
        <w:rPr>
          <w:rFonts w:ascii="Times New Roman" w:eastAsia="Times New Roman" w:hAnsi="Times New Roman" w:cs="Times New Roman"/>
          <w:color w:val="333333"/>
          <w:sz w:val="24"/>
          <w:szCs w:val="24"/>
          <w:lang w:eastAsia="en-GB"/>
        </w:rPr>
        <w:t>Moving forward, the Coalition will advocate for the adoption of the recommendations outlined in its report.</w:t>
      </w:r>
      <w:bookmarkStart w:id="1" w:name="here"/>
      <w:r w:rsidRPr="00562B22">
        <w:rPr>
          <w:rFonts w:ascii="Times New Roman" w:eastAsia="Times New Roman" w:hAnsi="Times New Roman" w:cs="Times New Roman"/>
          <w:color w:val="333333"/>
          <w:sz w:val="24"/>
          <w:szCs w:val="24"/>
          <w:lang w:eastAsia="en-GB"/>
        </w:rPr>
        <w:fldChar w:fldCharType="begin"/>
      </w:r>
      <w:r w:rsidRPr="00562B22">
        <w:rPr>
          <w:rFonts w:ascii="Times New Roman" w:eastAsia="Times New Roman" w:hAnsi="Times New Roman" w:cs="Times New Roman"/>
          <w:color w:val="333333"/>
          <w:sz w:val="24"/>
          <w:szCs w:val="24"/>
          <w:lang w:eastAsia="en-GB"/>
        </w:rPr>
        <w:instrText xml:space="preserve"> HYPERLINK "http://www.podlupom.org/userfiles/file/Pod%20lupom%20-%20Final%20Report%20(ENG).pdf" </w:instrText>
      </w:r>
      <w:r w:rsidRPr="00562B22">
        <w:rPr>
          <w:rFonts w:ascii="Times New Roman" w:eastAsia="Times New Roman" w:hAnsi="Times New Roman" w:cs="Times New Roman"/>
          <w:color w:val="333333"/>
          <w:sz w:val="24"/>
          <w:szCs w:val="24"/>
          <w:lang w:eastAsia="en-GB"/>
        </w:rPr>
        <w:fldChar w:fldCharType="separate"/>
      </w:r>
      <w:r w:rsidRPr="00562B22">
        <w:rPr>
          <w:rFonts w:ascii="Times New Roman" w:eastAsia="Times New Roman" w:hAnsi="Times New Roman" w:cs="Times New Roman"/>
          <w:color w:val="428BCA"/>
          <w:sz w:val="24"/>
          <w:szCs w:val="24"/>
          <w:lang w:eastAsia="en-GB"/>
        </w:rPr>
        <w:t>/userfiles/file/Pod%20lupom%20-%20Final%20Report%20(ENG).pdf</w:t>
      </w:r>
      <w:r w:rsidRPr="00562B22">
        <w:rPr>
          <w:rFonts w:ascii="Times New Roman" w:eastAsia="Times New Roman" w:hAnsi="Times New Roman" w:cs="Times New Roman"/>
          <w:color w:val="333333"/>
          <w:sz w:val="24"/>
          <w:szCs w:val="24"/>
          <w:lang w:eastAsia="en-GB"/>
        </w:rPr>
        <w:fldChar w:fldCharType="end"/>
      </w:r>
      <w:bookmarkEnd w:id="1"/>
    </w:p>
    <w:p w:rsidR="00E75454" w:rsidRDefault="00E75454" w:rsidP="00562B22">
      <w:pPr>
        <w:shd w:val="clear" w:color="auto" w:fill="FFFFFF" w:themeFill="background1"/>
        <w:spacing w:before="300" w:after="150" w:line="240" w:lineRule="auto"/>
        <w:jc w:val="both"/>
        <w:outlineLvl w:val="1"/>
      </w:pPr>
    </w:p>
    <w:p w:rsidR="00E75454" w:rsidRDefault="00E75454" w:rsidP="00C75C58"/>
    <w:sectPr w:rsidR="00E75454"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DA5" w:rsidRDefault="003B5DA5" w:rsidP="00C75C58">
      <w:pPr>
        <w:spacing w:after="0" w:line="240" w:lineRule="auto"/>
      </w:pPr>
      <w:r>
        <w:separator/>
      </w:r>
    </w:p>
  </w:endnote>
  <w:endnote w:type="continuationSeparator" w:id="0">
    <w:p w:rsidR="003B5DA5" w:rsidRDefault="003B5DA5"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DA5" w:rsidRDefault="003B5DA5" w:rsidP="00C75C58">
      <w:pPr>
        <w:spacing w:after="0" w:line="240" w:lineRule="auto"/>
      </w:pPr>
      <w:r>
        <w:separator/>
      </w:r>
    </w:p>
  </w:footnote>
  <w:footnote w:type="continuationSeparator" w:id="0">
    <w:p w:rsidR="003B5DA5" w:rsidRDefault="003B5DA5"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3B5DA5"/>
    <w:rsid w:val="00453B95"/>
    <w:rsid w:val="00562B22"/>
    <w:rsid w:val="005954EF"/>
    <w:rsid w:val="006650F7"/>
    <w:rsid w:val="009176A4"/>
    <w:rsid w:val="00996000"/>
    <w:rsid w:val="00A71924"/>
    <w:rsid w:val="00C75C58"/>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EB7B8-BF42-4B7B-8B12-282A38BD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5</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3</cp:revision>
  <dcterms:created xsi:type="dcterms:W3CDTF">2015-05-21T09:31:00Z</dcterms:created>
  <dcterms:modified xsi:type="dcterms:W3CDTF">2016-01-13T10:50:00Z</dcterms:modified>
</cp:coreProperties>
</file>