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D2036A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bs-Latn-BA"/>
        </w:rPr>
        <w:t>15</w:t>
      </w:r>
      <w:r w:rsidR="00681183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681183">
        <w:rPr>
          <w:rFonts w:ascii="Times New Roman" w:hAnsi="Times New Roman" w:cs="Times New Roman"/>
          <w:sz w:val="24"/>
          <w:szCs w:val="24"/>
          <w:lang w:val="bs-Latn-BA"/>
        </w:rPr>
        <w:t>2016.</w:t>
      </w:r>
    </w:p>
    <w:p w:rsidR="00B26E3E" w:rsidRDefault="00B26E3E" w:rsidP="00322C5D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22C5D" w:rsidRDefault="00D2036A" w:rsidP="00D2036A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2036A">
        <w:rPr>
          <w:rFonts w:ascii="Times New Roman" w:hAnsi="Times New Roman" w:cs="Times New Roman"/>
          <w:b/>
          <w:sz w:val="24"/>
          <w:szCs w:val="24"/>
          <w:lang w:val="bs-Latn-BA"/>
        </w:rPr>
        <w:t>Radna grupa Koalicije 'Pod lupom' počela sa radom</w:t>
      </w:r>
    </w:p>
    <w:bookmarkEnd w:id="0"/>
    <w:p w:rsidR="00D2036A" w:rsidRPr="00D2036A" w:rsidRDefault="00D2036A" w:rsidP="00D2036A">
      <w:pPr>
        <w:shd w:val="clear" w:color="auto" w:fill="FFFFFF"/>
        <w:spacing w:line="360" w:lineRule="atLeast"/>
        <w:jc w:val="center"/>
        <w:rPr>
          <w:rFonts w:ascii="Lato" w:hAnsi="Lato"/>
          <w:b/>
          <w:bCs/>
          <w:color w:val="2D2D2D"/>
          <w:sz w:val="23"/>
          <w:szCs w:val="23"/>
        </w:rPr>
      </w:pPr>
    </w:p>
    <w:p w:rsidR="00D2036A" w:rsidRPr="00D2036A" w:rsidRDefault="00D2036A" w:rsidP="00D2036A">
      <w:pPr>
        <w:shd w:val="clear" w:color="auto" w:fill="FFFFFF"/>
        <w:spacing w:line="360" w:lineRule="atLeast"/>
        <w:rPr>
          <w:rFonts w:ascii="Lato" w:hAnsi="Lato"/>
          <w:bCs/>
          <w:color w:val="2D2D2D"/>
          <w:sz w:val="23"/>
          <w:szCs w:val="23"/>
        </w:rPr>
      </w:pPr>
      <w:r w:rsidRPr="00D2036A">
        <w:rPr>
          <w:rFonts w:ascii="Lato" w:hAnsi="Lato"/>
          <w:bCs/>
          <w:color w:val="2D2D2D"/>
          <w:sz w:val="23"/>
          <w:szCs w:val="23"/>
        </w:rPr>
        <w:t xml:space="preserve">Danas je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održan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prvi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sastanak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radne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grupe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Koalicije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'Pod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lupom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' u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Tuzli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,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kada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je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i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zvanično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počeo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angažman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 xml:space="preserve"> 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istraživača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>/</w:t>
      </w:r>
      <w:proofErr w:type="spellStart"/>
      <w:r w:rsidRPr="00D2036A">
        <w:rPr>
          <w:rFonts w:ascii="Lato" w:hAnsi="Lato"/>
          <w:bCs/>
          <w:color w:val="2D2D2D"/>
          <w:sz w:val="23"/>
          <w:szCs w:val="23"/>
        </w:rPr>
        <w:t>saradnika</w:t>
      </w:r>
      <w:proofErr w:type="spellEnd"/>
      <w:r w:rsidRPr="00D2036A">
        <w:rPr>
          <w:rFonts w:ascii="Lato" w:hAnsi="Lato"/>
          <w:bCs/>
          <w:color w:val="2D2D2D"/>
          <w:sz w:val="23"/>
          <w:szCs w:val="23"/>
        </w:rPr>
        <w:t>.</w:t>
      </w:r>
    </w:p>
    <w:p w:rsidR="00D2036A" w:rsidRDefault="00D2036A" w:rsidP="00D2036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Lato" w:hAnsi="Lato"/>
          <w:color w:val="2D2D2D"/>
          <w:sz w:val="21"/>
          <w:szCs w:val="21"/>
        </w:rPr>
      </w:pPr>
      <w:r>
        <w:rPr>
          <w:rFonts w:ascii="Lato" w:hAnsi="Lato"/>
          <w:color w:val="2D2D2D"/>
          <w:sz w:val="21"/>
          <w:szCs w:val="21"/>
        </w:rPr>
        <w:t>Radna grupa koju čini sedam istraživača/saradnika Koalicije radiće tri mjeseca na istraživanju tri tematske oblasti u preko 40 država članica OSCE-a:</w:t>
      </w:r>
    </w:p>
    <w:p w:rsidR="00D2036A" w:rsidRDefault="00D2036A" w:rsidP="00D20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Lato" w:hAnsi="Lato"/>
          <w:color w:val="2D2D2D"/>
          <w:sz w:val="21"/>
          <w:szCs w:val="21"/>
        </w:rPr>
      </w:pPr>
      <w:proofErr w:type="spellStart"/>
      <w:r>
        <w:rPr>
          <w:rFonts w:ascii="Lato" w:hAnsi="Lato"/>
          <w:color w:val="2D2D2D"/>
          <w:sz w:val="21"/>
          <w:szCs w:val="21"/>
        </w:rPr>
        <w:t>Djelovanje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političkih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stranaka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(</w:t>
      </w:r>
      <w:proofErr w:type="spellStart"/>
      <w:r>
        <w:rPr>
          <w:rFonts w:ascii="Lato" w:hAnsi="Lato"/>
          <w:color w:val="2D2D2D"/>
          <w:sz w:val="21"/>
          <w:szCs w:val="21"/>
        </w:rPr>
        <w:t>proces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registracije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, </w:t>
      </w:r>
      <w:proofErr w:type="spellStart"/>
      <w:r>
        <w:rPr>
          <w:rFonts w:ascii="Lato" w:hAnsi="Lato"/>
          <w:color w:val="2D2D2D"/>
          <w:sz w:val="21"/>
          <w:szCs w:val="21"/>
        </w:rPr>
        <w:t>kriteriji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za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registraciju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, </w:t>
      </w:r>
      <w:proofErr w:type="spellStart"/>
      <w:r>
        <w:rPr>
          <w:rFonts w:ascii="Lato" w:hAnsi="Lato"/>
          <w:color w:val="2D2D2D"/>
          <w:sz w:val="21"/>
          <w:szCs w:val="21"/>
        </w:rPr>
        <w:t>registar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i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brisanje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iz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registra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, </w:t>
      </w:r>
      <w:proofErr w:type="spellStart"/>
      <w:r>
        <w:rPr>
          <w:rFonts w:ascii="Lato" w:hAnsi="Lato"/>
          <w:color w:val="2D2D2D"/>
          <w:sz w:val="21"/>
          <w:szCs w:val="21"/>
        </w:rPr>
        <w:t>kontrola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djelovanja</w:t>
      </w:r>
      <w:proofErr w:type="spellEnd"/>
      <w:r>
        <w:rPr>
          <w:rFonts w:ascii="Lato" w:hAnsi="Lato"/>
          <w:color w:val="2D2D2D"/>
          <w:sz w:val="21"/>
          <w:szCs w:val="21"/>
        </w:rPr>
        <w:t>/</w:t>
      </w:r>
      <w:proofErr w:type="spellStart"/>
      <w:r>
        <w:rPr>
          <w:rFonts w:ascii="Lato" w:hAnsi="Lato"/>
          <w:color w:val="2D2D2D"/>
          <w:sz w:val="21"/>
          <w:szCs w:val="21"/>
        </w:rPr>
        <w:t>rada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, </w:t>
      </w:r>
      <w:proofErr w:type="spellStart"/>
      <w:r>
        <w:rPr>
          <w:rFonts w:ascii="Lato" w:hAnsi="Lato"/>
          <w:color w:val="2D2D2D"/>
          <w:sz w:val="21"/>
          <w:szCs w:val="21"/>
        </w:rPr>
        <w:t>sankcije</w:t>
      </w:r>
      <w:proofErr w:type="spellEnd"/>
      <w:r>
        <w:rPr>
          <w:rFonts w:ascii="Lato" w:hAnsi="Lato"/>
          <w:color w:val="2D2D2D"/>
          <w:sz w:val="21"/>
          <w:szCs w:val="21"/>
        </w:rPr>
        <w:t>)</w:t>
      </w:r>
    </w:p>
    <w:p w:rsidR="00D2036A" w:rsidRDefault="00D2036A" w:rsidP="00D20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Lato" w:hAnsi="Lato"/>
          <w:color w:val="2D2D2D"/>
          <w:sz w:val="21"/>
          <w:szCs w:val="21"/>
        </w:rPr>
      </w:pPr>
      <w:proofErr w:type="spellStart"/>
      <w:r>
        <w:rPr>
          <w:rFonts w:ascii="Lato" w:hAnsi="Lato"/>
          <w:color w:val="2D2D2D"/>
          <w:sz w:val="21"/>
          <w:szCs w:val="21"/>
        </w:rPr>
        <w:t>Redovno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finansiranje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političkih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subjekata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i</w:t>
      </w:r>
      <w:proofErr w:type="spellEnd"/>
    </w:p>
    <w:p w:rsidR="00D2036A" w:rsidRDefault="00D2036A" w:rsidP="00D203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Lato" w:hAnsi="Lato"/>
          <w:color w:val="2D2D2D"/>
          <w:sz w:val="21"/>
          <w:szCs w:val="21"/>
        </w:rPr>
      </w:pPr>
      <w:proofErr w:type="spellStart"/>
      <w:r>
        <w:rPr>
          <w:rFonts w:ascii="Lato" w:hAnsi="Lato"/>
          <w:color w:val="2D2D2D"/>
          <w:sz w:val="21"/>
          <w:szCs w:val="21"/>
        </w:rPr>
        <w:t>Finasiranje</w:t>
      </w:r>
      <w:proofErr w:type="spellEnd"/>
      <w:r>
        <w:rPr>
          <w:rFonts w:ascii="Lato" w:hAnsi="Lato"/>
          <w:color w:val="2D2D2D"/>
          <w:sz w:val="21"/>
          <w:szCs w:val="21"/>
        </w:rPr>
        <w:t xml:space="preserve"> </w:t>
      </w:r>
      <w:proofErr w:type="spellStart"/>
      <w:r>
        <w:rPr>
          <w:rFonts w:ascii="Lato" w:hAnsi="Lato"/>
          <w:color w:val="2D2D2D"/>
          <w:sz w:val="21"/>
          <w:szCs w:val="21"/>
        </w:rPr>
        <w:t>kampanje</w:t>
      </w:r>
      <w:proofErr w:type="spellEnd"/>
      <w:r>
        <w:rPr>
          <w:rFonts w:ascii="Lato" w:hAnsi="Lato"/>
          <w:color w:val="2D2D2D"/>
          <w:sz w:val="21"/>
          <w:szCs w:val="21"/>
        </w:rPr>
        <w:t>.</w:t>
      </w:r>
    </w:p>
    <w:p w:rsidR="00D2036A" w:rsidRDefault="00D2036A" w:rsidP="00D2036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Lato" w:hAnsi="Lato"/>
          <w:color w:val="2D2D2D"/>
          <w:sz w:val="21"/>
          <w:szCs w:val="21"/>
        </w:rPr>
      </w:pPr>
      <w:r>
        <w:rPr>
          <w:rFonts w:ascii="Lato" w:hAnsi="Lato"/>
          <w:color w:val="2D2D2D"/>
          <w:sz w:val="21"/>
          <w:szCs w:val="21"/>
        </w:rPr>
        <w:t>Pored navedenih tematskih oblasti na sastanku je predstavljena metodologija istraživanja, plan izvještavanja i način rada u naredna tri mjeseca.</w:t>
      </w:r>
    </w:p>
    <w:p w:rsidR="00D2036A" w:rsidRDefault="00D2036A" w:rsidP="00D2036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Lato" w:hAnsi="Lato"/>
          <w:color w:val="2D2D2D"/>
          <w:sz w:val="21"/>
          <w:szCs w:val="21"/>
        </w:rPr>
      </w:pPr>
      <w:r>
        <w:rPr>
          <w:rFonts w:ascii="Lato" w:hAnsi="Lato"/>
          <w:color w:val="2D2D2D"/>
          <w:sz w:val="21"/>
          <w:szCs w:val="21"/>
        </w:rPr>
        <w:t>Podsjećamo da je prošlogodišnja radna grupa Koalicija 'Pod lupom' doprinijela izradi 4 komparativne analize koje su po završetku istraživanja objedinjene u jednu cjelinu pod nazivom Pregled izbornog zakonodavstva i segmenata izbornog procesa u 40 država članica OSCE-a.</w:t>
      </w:r>
    </w:p>
    <w:p w:rsidR="00D2036A" w:rsidRDefault="00D2036A" w:rsidP="00D2036A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Lato" w:hAnsi="Lato"/>
          <w:color w:val="2D2D2D"/>
          <w:sz w:val="21"/>
          <w:szCs w:val="21"/>
        </w:rPr>
      </w:pPr>
      <w:r>
        <w:rPr>
          <w:rFonts w:ascii="Lato" w:hAnsi="Lato"/>
          <w:color w:val="2D2D2D"/>
          <w:sz w:val="21"/>
          <w:szCs w:val="21"/>
        </w:rPr>
        <w:t>Sve četiri analize i Pregled su predstavljeni javnosti na okruglim stolovima i konferencijama za novinare, te uručene Interresornoj radnoj grupi za izmjene izbornog zakonodavsta u cilju davanja što raznovrsnijih rješenja u procesu izmjena Izbornog zakona BiH. Analize i Pregled možete preuzeti</w:t>
      </w:r>
      <w:r>
        <w:rPr>
          <w:rStyle w:val="apple-converted-space"/>
          <w:rFonts w:ascii="Lato" w:hAnsi="Lato"/>
          <w:color w:val="2D2D2D"/>
          <w:sz w:val="21"/>
          <w:szCs w:val="21"/>
        </w:rPr>
        <w:t> </w:t>
      </w:r>
      <w:hyperlink r:id="rId8" w:history="1">
        <w:r>
          <w:rPr>
            <w:rStyle w:val="Hyperlink"/>
            <w:rFonts w:ascii="Lato" w:hAnsi="Lato"/>
            <w:b/>
            <w:bCs/>
            <w:color w:val="3F1E7E"/>
            <w:sz w:val="21"/>
            <w:szCs w:val="21"/>
          </w:rPr>
          <w:t>ovdje.</w:t>
        </w:r>
      </w:hyperlink>
    </w:p>
    <w:p w:rsidR="00322C5D" w:rsidRPr="00322C5D" w:rsidRDefault="00322C5D" w:rsidP="00D2036A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322C5D" w:rsidRPr="00322C5D" w:rsidSect="00E75D1C">
      <w:headerReference w:type="default" r:id="rId9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B1C" w:rsidRDefault="00F31B1C" w:rsidP="00C75C58">
      <w:pPr>
        <w:spacing w:after="0" w:line="240" w:lineRule="auto"/>
      </w:pPr>
      <w:r>
        <w:separator/>
      </w:r>
    </w:p>
  </w:endnote>
  <w:endnote w:type="continuationSeparator" w:id="0">
    <w:p w:rsidR="00F31B1C" w:rsidRDefault="00F31B1C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B1C" w:rsidRDefault="00F31B1C" w:rsidP="00C75C58">
      <w:pPr>
        <w:spacing w:after="0" w:line="240" w:lineRule="auto"/>
      </w:pPr>
      <w:r>
        <w:separator/>
      </w:r>
    </w:p>
  </w:footnote>
  <w:footnote w:type="continuationSeparator" w:id="0">
    <w:p w:rsidR="00F31B1C" w:rsidRDefault="00F31B1C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1FEE"/>
    <w:multiLevelType w:val="multilevel"/>
    <w:tmpl w:val="3D0C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322C5D"/>
    <w:rsid w:val="0035133F"/>
    <w:rsid w:val="00395BC1"/>
    <w:rsid w:val="003D6BE3"/>
    <w:rsid w:val="00405E20"/>
    <w:rsid w:val="00427850"/>
    <w:rsid w:val="00453B95"/>
    <w:rsid w:val="00466F90"/>
    <w:rsid w:val="004F1681"/>
    <w:rsid w:val="005B000A"/>
    <w:rsid w:val="005B24FE"/>
    <w:rsid w:val="005C0026"/>
    <w:rsid w:val="005C3C20"/>
    <w:rsid w:val="00605CA5"/>
    <w:rsid w:val="00614A76"/>
    <w:rsid w:val="0062053D"/>
    <w:rsid w:val="006650F7"/>
    <w:rsid w:val="00681183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26E3E"/>
    <w:rsid w:val="00B80AD4"/>
    <w:rsid w:val="00C75C58"/>
    <w:rsid w:val="00CC4414"/>
    <w:rsid w:val="00D2036A"/>
    <w:rsid w:val="00D9656C"/>
    <w:rsid w:val="00E14A49"/>
    <w:rsid w:val="00E50BFB"/>
    <w:rsid w:val="00E75454"/>
    <w:rsid w:val="00E75D1C"/>
    <w:rsid w:val="00EA7DF4"/>
    <w:rsid w:val="00EB0DF6"/>
    <w:rsid w:val="00EB5943"/>
    <w:rsid w:val="00EC5BB8"/>
    <w:rsid w:val="00F31B1C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8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apple-converted-space">
    <w:name w:val="apple-converted-space"/>
    <w:basedOn w:val="DefaultParagraphFont"/>
    <w:rsid w:val="0068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1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5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lupom.org/v2/bs/clanak/analizeistrazivanja/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A197-631A-4CEA-8BC7-EC8BA675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2016-03-29T11:49:00Z</dcterms:created>
  <dcterms:modified xsi:type="dcterms:W3CDTF">2016-03-29T11:49:00Z</dcterms:modified>
</cp:coreProperties>
</file>