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4CC3684D" w:rsidR="00784991" w:rsidRDefault="00EF1138" w:rsidP="00784991">
      <w:pPr>
        <w:rPr>
          <w:lang w:val="hr-BA"/>
        </w:rPr>
      </w:pPr>
      <w:r>
        <w:rPr>
          <w:lang w:val="hr-BA"/>
        </w:rPr>
        <w:t>Sarajevo</w:t>
      </w:r>
      <w:r w:rsidR="00784991">
        <w:rPr>
          <w:lang w:val="hr-BA"/>
        </w:rPr>
        <w:t xml:space="preserve">, </w:t>
      </w:r>
      <w:r w:rsidR="00E05EC6">
        <w:rPr>
          <w:lang w:val="hr-BA"/>
        </w:rPr>
        <w:t>02.10.2016.</w:t>
      </w:r>
    </w:p>
    <w:p w14:paraId="62B3322B" w14:textId="0F988A38" w:rsidR="00EF1138" w:rsidRDefault="00EF1138" w:rsidP="00784991">
      <w:pPr>
        <w:rPr>
          <w:lang w:val="hr-BA"/>
        </w:rPr>
      </w:pPr>
      <w:r>
        <w:rPr>
          <w:lang w:val="hr-BA"/>
        </w:rPr>
        <w:t>SREDSTVIMA INFORMISANJA</w:t>
      </w:r>
    </w:p>
    <w:p w14:paraId="7DBB5C7E" w14:textId="0F8454BB" w:rsidR="00EF1138" w:rsidRPr="00EF1138" w:rsidRDefault="00784991" w:rsidP="00EF1138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  <w:r w:rsidR="00EF1138" w:rsidRPr="00EF1138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t> </w:t>
      </w:r>
    </w:p>
    <w:p w14:paraId="6F1F1BEE" w14:textId="6D1EC2A7" w:rsidR="00EF1138" w:rsidRDefault="00AB4D3B" w:rsidP="00AB4D3B">
      <w:pPr>
        <w:tabs>
          <w:tab w:val="left" w:pos="4200"/>
        </w:tabs>
        <w:jc w:val="center"/>
        <w:rPr>
          <w:b/>
          <w:lang w:val="hr-BA"/>
        </w:rPr>
      </w:pPr>
      <w:r>
        <w:rPr>
          <w:b/>
          <w:lang w:val="hr-BA"/>
        </w:rPr>
        <w:t>Izborni proces do 10:00 sati ''pod lupom'' posmatrača</w:t>
      </w:r>
    </w:p>
    <w:p w14:paraId="55F3BB7A" w14:textId="01C8782D" w:rsidR="00E05EC6" w:rsidRDefault="00E05EC6" w:rsidP="007E54DC">
      <w:pPr>
        <w:tabs>
          <w:tab w:val="left" w:pos="4200"/>
        </w:tabs>
        <w:jc w:val="both"/>
        <w:rPr>
          <w:lang w:val="hr-BA"/>
        </w:rPr>
      </w:pPr>
      <w:r w:rsidRPr="00E05EC6">
        <w:rPr>
          <w:lang w:val="hr-BA"/>
        </w:rPr>
        <w:t>Koalicija ''Pod lupom''</w:t>
      </w:r>
      <w:r w:rsidR="007E54DC">
        <w:rPr>
          <w:lang w:val="hr-BA"/>
        </w:rPr>
        <w:t xml:space="preserve">, koja </w:t>
      </w:r>
      <w:r w:rsidR="00AB4D3B">
        <w:rPr>
          <w:lang w:val="hr-BA"/>
        </w:rPr>
        <w:t xml:space="preserve">građanski, nestranački </w:t>
      </w:r>
      <w:r w:rsidR="007E54DC">
        <w:rPr>
          <w:lang w:val="hr-BA"/>
        </w:rPr>
        <w:t xml:space="preserve">posmatra Lokalne izbore 2016, izvjestila je javnost na današnjoj press konferenciji u Sarajevu o </w:t>
      </w:r>
      <w:r w:rsidR="0013253C">
        <w:rPr>
          <w:lang w:val="hr-BA"/>
        </w:rPr>
        <w:t xml:space="preserve">otvaranju biračkih mjesta i </w:t>
      </w:r>
      <w:r w:rsidR="00003CB2">
        <w:rPr>
          <w:lang w:val="hr-BA"/>
        </w:rPr>
        <w:t>kritičnim situacijama</w:t>
      </w:r>
      <w:r w:rsidR="007E54DC">
        <w:rPr>
          <w:lang w:val="hr-BA"/>
        </w:rPr>
        <w:t xml:space="preserve"> koje su zabilježili njeni posmatrači do 10:00h.</w:t>
      </w:r>
    </w:p>
    <w:p w14:paraId="299A3479" w14:textId="02B70A80" w:rsidR="007E54DC" w:rsidRDefault="007E54DC" w:rsidP="007E54DC">
      <w:pPr>
        <w:tabs>
          <w:tab w:val="left" w:pos="4200"/>
        </w:tabs>
        <w:jc w:val="both"/>
        <w:rPr>
          <w:lang w:val="hr-BA"/>
        </w:rPr>
      </w:pPr>
      <w:r>
        <w:rPr>
          <w:lang w:val="hr-BA"/>
        </w:rPr>
        <w:t>Biračk</w:t>
      </w:r>
      <w:r w:rsidR="002B4809">
        <w:rPr>
          <w:lang w:val="hr-BA"/>
        </w:rPr>
        <w:t>i</w:t>
      </w:r>
      <w:r>
        <w:rPr>
          <w:lang w:val="hr-BA"/>
        </w:rPr>
        <w:t xml:space="preserve">m </w:t>
      </w:r>
      <w:r w:rsidR="002B4809">
        <w:rPr>
          <w:lang w:val="hr-BA"/>
        </w:rPr>
        <w:t xml:space="preserve">mjestima </w:t>
      </w:r>
      <w:r>
        <w:rPr>
          <w:lang w:val="hr-BA"/>
        </w:rPr>
        <w:t xml:space="preserve">je bez ikakvih smetnji pristupilo </w:t>
      </w:r>
      <w:r w:rsidR="00FD2800">
        <w:rPr>
          <w:lang w:val="hr-BA"/>
        </w:rPr>
        <w:t>99</w:t>
      </w:r>
      <w:r>
        <w:rPr>
          <w:lang w:val="hr-BA"/>
        </w:rPr>
        <w:t>% posmatrača</w:t>
      </w:r>
      <w:r w:rsidR="00AB4D3B">
        <w:rPr>
          <w:lang w:val="hr-BA"/>
        </w:rPr>
        <w:t xml:space="preserve"> Koalicije</w:t>
      </w:r>
      <w:r>
        <w:rPr>
          <w:lang w:val="hr-BA"/>
        </w:rPr>
        <w:t xml:space="preserve">, dok je </w:t>
      </w:r>
      <w:r w:rsidR="00FD2800">
        <w:rPr>
          <w:lang w:val="hr-BA"/>
        </w:rPr>
        <w:t>1</w:t>
      </w:r>
      <w:r>
        <w:rPr>
          <w:lang w:val="hr-BA"/>
        </w:rPr>
        <w:t xml:space="preserve">% posmatrača imalo problem </w:t>
      </w:r>
      <w:r w:rsidR="002B4809">
        <w:rPr>
          <w:lang w:val="hr-BA"/>
        </w:rPr>
        <w:t xml:space="preserve">sa  ulaskom </w:t>
      </w:r>
      <w:r>
        <w:rPr>
          <w:lang w:val="hr-BA"/>
        </w:rPr>
        <w:t xml:space="preserve"> na biračko mjesto</w:t>
      </w:r>
      <w:r w:rsidR="00CB11EC">
        <w:rPr>
          <w:lang w:val="hr-BA"/>
        </w:rPr>
        <w:t xml:space="preserve"> zbog nedovoljne</w:t>
      </w:r>
      <w:r w:rsidR="00CB11EC" w:rsidRPr="00594709">
        <w:rPr>
          <w:lang w:val="hr-BA"/>
        </w:rPr>
        <w:t xml:space="preserve"> komunikacija između pojedinih </w:t>
      </w:r>
      <w:r w:rsidR="00CB11EC">
        <w:rPr>
          <w:lang w:val="hr-BA"/>
        </w:rPr>
        <w:t>lokalnih</w:t>
      </w:r>
      <w:r w:rsidR="00CB11EC" w:rsidRPr="00594709">
        <w:rPr>
          <w:lang w:val="hr-BA"/>
        </w:rPr>
        <w:t xml:space="preserve"> izbornih komisi</w:t>
      </w:r>
      <w:r w:rsidR="00CB11EC">
        <w:rPr>
          <w:lang w:val="hr-BA"/>
        </w:rPr>
        <w:t>ja i Centralne izborne komisije BiH i problema sa izdavanjem akreditacija. Koalicija sarađuje s Centralnom i  lokalnim izbornim komisijama na otklanjanju ovih problema</w:t>
      </w:r>
      <w:r w:rsidR="00003CB2">
        <w:rPr>
          <w:lang w:val="hr-BA"/>
        </w:rPr>
        <w:t>.</w:t>
      </w:r>
    </w:p>
    <w:p w14:paraId="2A67C100" w14:textId="4B544779" w:rsidR="007E54DC" w:rsidRDefault="007E54DC" w:rsidP="007E54DC">
      <w:pPr>
        <w:jc w:val="both"/>
        <w:rPr>
          <w:lang w:val="hr-BA"/>
        </w:rPr>
      </w:pPr>
      <w:r>
        <w:rPr>
          <w:lang w:val="hr-BA"/>
        </w:rPr>
        <w:t>N</w:t>
      </w:r>
      <w:r w:rsidRPr="00594709">
        <w:rPr>
          <w:lang w:val="hr-BA"/>
        </w:rPr>
        <w:t xml:space="preserve">a </w:t>
      </w:r>
      <w:r w:rsidR="005F74FA">
        <w:rPr>
          <w:lang w:val="hr-BA"/>
        </w:rPr>
        <w:t>85</w:t>
      </w:r>
      <w:r w:rsidRPr="00594709">
        <w:rPr>
          <w:lang w:val="hr-BA"/>
        </w:rPr>
        <w:t xml:space="preserve">% biračkih mjesta bili </w:t>
      </w:r>
      <w:r w:rsidR="002B4809">
        <w:rPr>
          <w:lang w:val="hr-BA"/>
        </w:rPr>
        <w:t xml:space="preserve">su </w:t>
      </w:r>
      <w:r w:rsidRPr="00594709">
        <w:rPr>
          <w:lang w:val="hr-BA"/>
        </w:rPr>
        <w:t>prisutni svi članovi biračkih odbora</w:t>
      </w:r>
      <w:r>
        <w:rPr>
          <w:lang w:val="hr-BA"/>
        </w:rPr>
        <w:t xml:space="preserve"> u 6.00h</w:t>
      </w:r>
      <w:r w:rsidR="005F74FA">
        <w:rPr>
          <w:lang w:val="hr-BA"/>
        </w:rPr>
        <w:t xml:space="preserve">. </w:t>
      </w:r>
      <w:r>
        <w:rPr>
          <w:lang w:val="hr-BA"/>
        </w:rPr>
        <w:t xml:space="preserve">Izborni materijal je nedostajao na </w:t>
      </w:r>
      <w:r w:rsidR="005F74FA">
        <w:rPr>
          <w:lang w:val="hr-BA"/>
        </w:rPr>
        <w:t>6</w:t>
      </w:r>
      <w:r>
        <w:rPr>
          <w:lang w:val="hr-BA"/>
        </w:rPr>
        <w:t>% biračkih mjesta, što pokazuje da se izborna administracija nije dovoljno pripremila za Lokalne izbore.</w:t>
      </w:r>
    </w:p>
    <w:p w14:paraId="22C3CD08" w14:textId="017760D7" w:rsidR="002B4809" w:rsidRDefault="007E54DC" w:rsidP="007E54DC">
      <w:pPr>
        <w:jc w:val="both"/>
        <w:rPr>
          <w:lang w:val="hr-BA"/>
        </w:rPr>
      </w:pPr>
      <w:r>
        <w:rPr>
          <w:lang w:val="hr-BA"/>
        </w:rPr>
        <w:t xml:space="preserve">Koalicija je </w:t>
      </w:r>
      <w:r w:rsidR="008322F4">
        <w:rPr>
          <w:lang w:val="hr-BA"/>
        </w:rPr>
        <w:t>do 10.00</w:t>
      </w:r>
      <w:r w:rsidR="00003CB2">
        <w:rPr>
          <w:lang w:val="hr-BA"/>
        </w:rPr>
        <w:t>h</w:t>
      </w:r>
      <w:r>
        <w:rPr>
          <w:lang w:val="hr-BA"/>
        </w:rPr>
        <w:t xml:space="preserve"> zaprimila </w:t>
      </w:r>
      <w:r w:rsidR="005F74FA">
        <w:rPr>
          <w:lang w:val="hr-BA"/>
        </w:rPr>
        <w:t xml:space="preserve">27 </w:t>
      </w:r>
      <w:r>
        <w:rPr>
          <w:lang w:val="hr-BA"/>
        </w:rPr>
        <w:t xml:space="preserve"> dojava o </w:t>
      </w:r>
      <w:r w:rsidR="002B4809">
        <w:rPr>
          <w:lang w:val="hr-BA"/>
        </w:rPr>
        <w:t>kritičnim situacijama</w:t>
      </w:r>
      <w:r w:rsidR="004724E7">
        <w:rPr>
          <w:lang w:val="hr-BA"/>
        </w:rPr>
        <w:t xml:space="preserve">, a posmatrači su na osnovu ovih slučajeva podnijeli </w:t>
      </w:r>
      <w:r w:rsidR="00003CB2">
        <w:rPr>
          <w:lang w:val="hr-BA"/>
        </w:rPr>
        <w:t xml:space="preserve">23 </w:t>
      </w:r>
      <w:r w:rsidR="004724E7">
        <w:rPr>
          <w:lang w:val="hr-BA"/>
        </w:rPr>
        <w:t xml:space="preserve">primjedbe u Zapisnik o radu biračkog odbora. Primjedbe su uložene zbog zabrane posmatranja, kašnjenja u otvaranju biračkih mjesta, nepravilnosti pri procesu glasanja, nagovaranja birača da glasaju za određenu političku opciju i sistemskog kršenja zakona od strane biračkog odbora. </w:t>
      </w:r>
    </w:p>
    <w:p w14:paraId="08E024DD" w14:textId="5BCAD745" w:rsidR="004724E7" w:rsidRPr="00594709" w:rsidRDefault="007E54DC" w:rsidP="004724E7">
      <w:pPr>
        <w:jc w:val="both"/>
        <w:rPr>
          <w:lang w:val="hr-BA"/>
        </w:rPr>
      </w:pPr>
      <w:r>
        <w:rPr>
          <w:lang w:val="hr-BA"/>
        </w:rPr>
        <w:t>Građani su</w:t>
      </w:r>
      <w:r w:rsidR="004724E7">
        <w:rPr>
          <w:lang w:val="hr-BA"/>
        </w:rPr>
        <w:t xml:space="preserve"> tokom jučerašnjeg dana i danas</w:t>
      </w:r>
      <w:r>
        <w:rPr>
          <w:lang w:val="hr-BA"/>
        </w:rPr>
        <w:t xml:space="preserve"> </w:t>
      </w:r>
      <w:r w:rsidR="002B4809">
        <w:rPr>
          <w:lang w:val="hr-BA"/>
        </w:rPr>
        <w:t>do 10:00</w:t>
      </w:r>
      <w:r w:rsidR="00003CB2">
        <w:rPr>
          <w:lang w:val="hr-BA"/>
        </w:rPr>
        <w:t>h</w:t>
      </w:r>
      <w:r w:rsidR="002B4809">
        <w:rPr>
          <w:lang w:val="hr-BA"/>
        </w:rPr>
        <w:t xml:space="preserve"> </w:t>
      </w:r>
      <w:r w:rsidR="004724E7">
        <w:rPr>
          <w:lang w:val="hr-BA"/>
        </w:rPr>
        <w:t xml:space="preserve">sati </w:t>
      </w:r>
      <w:r w:rsidR="002B4809">
        <w:rPr>
          <w:lang w:val="hr-BA"/>
        </w:rPr>
        <w:t xml:space="preserve">prijavili </w:t>
      </w:r>
      <w:r w:rsidR="004724E7">
        <w:rPr>
          <w:lang w:val="hr-BA"/>
        </w:rPr>
        <w:t xml:space="preserve">16 slučajeva kršenja predizborne šutnje, </w:t>
      </w:r>
      <w:r w:rsidR="004724E7" w:rsidRPr="0009044F">
        <w:rPr>
          <w:lang w:val="hr-BA"/>
        </w:rPr>
        <w:t>a koja se uglavnom odnose na političku agitaciju da se glasa za pojedinog političkog subjekta, oglašavanje na Facebooku i plakatiranje tokom predizborne noći.</w:t>
      </w:r>
    </w:p>
    <w:p w14:paraId="4AE54F60" w14:textId="15E8BEC5" w:rsidR="00AB4D3B" w:rsidRDefault="00AB4D3B" w:rsidP="007E54DC">
      <w:pPr>
        <w:jc w:val="both"/>
        <w:rPr>
          <w:lang w:val="hr-BA"/>
        </w:rPr>
      </w:pPr>
      <w:r>
        <w:rPr>
          <w:lang w:val="hr-BA"/>
        </w:rPr>
        <w:t>Koalicija poziva građane i građanke da izađu na izbore i iskoriste svoje biračko pravo, a političke subjekte na poštivanje izborne šutnje i Izbornog zakona BiH.</w:t>
      </w:r>
      <w:bookmarkStart w:id="0" w:name="_GoBack"/>
      <w:bookmarkEnd w:id="0"/>
    </w:p>
    <w:p w14:paraId="23C5A7A2" w14:textId="6540E64F" w:rsidR="00AB4D3B" w:rsidRDefault="00AB4066" w:rsidP="007E54DC">
      <w:pPr>
        <w:jc w:val="both"/>
        <w:rPr>
          <w:lang w:val="hr-BA"/>
        </w:rPr>
      </w:pPr>
      <w:r>
        <w:rPr>
          <w:lang w:val="hr-BA"/>
        </w:rPr>
        <w:t>Podsjećamo da dana</w:t>
      </w:r>
      <w:r>
        <w:rPr>
          <w:lang w:val="bs-Latn-BA"/>
        </w:rPr>
        <w:t xml:space="preserve">šnje Lokalne izbore posmatra </w:t>
      </w:r>
      <w:r w:rsidR="004724E7">
        <w:rPr>
          <w:lang w:val="bs-Latn-BA"/>
        </w:rPr>
        <w:t>2700</w:t>
      </w:r>
      <w:r w:rsidR="0013253C">
        <w:rPr>
          <w:lang w:val="bs-Latn-BA"/>
        </w:rPr>
        <w:t xml:space="preserve"> </w:t>
      </w:r>
      <w:r>
        <w:rPr>
          <w:lang w:val="bs-Latn-BA"/>
        </w:rPr>
        <w:t>građanskih, nestranačkih posmatrača</w:t>
      </w:r>
      <w:r>
        <w:rPr>
          <w:lang w:val="hr-BA"/>
        </w:rPr>
        <w:t xml:space="preserve"> </w:t>
      </w:r>
      <w:r w:rsidRPr="00B40521">
        <w:rPr>
          <w:lang w:val="hr-BA"/>
        </w:rPr>
        <w:t>Koalicij</w:t>
      </w:r>
      <w:r>
        <w:rPr>
          <w:lang w:val="hr-BA"/>
        </w:rPr>
        <w:t>e</w:t>
      </w:r>
      <w:r w:rsidRPr="00B40521">
        <w:rPr>
          <w:lang w:val="hr-BA"/>
        </w:rPr>
        <w:t xml:space="preserve"> ''Pod lupom''</w:t>
      </w:r>
      <w:r>
        <w:rPr>
          <w:lang w:val="hr-BA"/>
        </w:rPr>
        <w:t xml:space="preserve"> na </w:t>
      </w:r>
      <w:r w:rsidR="004724E7">
        <w:rPr>
          <w:lang w:val="hr-BA"/>
        </w:rPr>
        <w:t>preko 2500</w:t>
      </w:r>
      <w:r w:rsidR="0013253C">
        <w:rPr>
          <w:lang w:val="hr-BA"/>
        </w:rPr>
        <w:t xml:space="preserve"> </w:t>
      </w:r>
      <w:r>
        <w:rPr>
          <w:lang w:val="hr-BA"/>
        </w:rPr>
        <w:t xml:space="preserve">biračkih mjesta </w:t>
      </w:r>
      <w:r w:rsidR="004724E7">
        <w:rPr>
          <w:lang w:val="hr-BA"/>
        </w:rPr>
        <w:t xml:space="preserve">i </w:t>
      </w:r>
      <w:r w:rsidR="0013253C">
        <w:rPr>
          <w:lang w:val="hr-BA"/>
        </w:rPr>
        <w:t xml:space="preserve">u </w:t>
      </w:r>
      <w:r>
        <w:rPr>
          <w:lang w:val="hr-BA"/>
        </w:rPr>
        <w:t xml:space="preserve">60 mobilnih timova širom BiH. </w:t>
      </w:r>
      <w:r w:rsidR="00AB4D3B">
        <w:rPr>
          <w:lang w:val="hr-BA"/>
        </w:rPr>
        <w:t xml:space="preserve">Građani sve uočene nepravilnosti tokom izbornog dana mogu prijaviti Koaliciji ''Pod lupom'' na besplatan broj 080 05 05 05 ili na sljedećem linku </w:t>
      </w:r>
      <w:hyperlink r:id="rId8" w:history="1">
        <w:r w:rsidR="00AB4D3B" w:rsidRPr="00785EB7">
          <w:rPr>
            <w:rStyle w:val="Hyperlink"/>
            <w:lang w:val="hr-BA"/>
          </w:rPr>
          <w:t>http://podlupom.org/neregularnosti/</w:t>
        </w:r>
      </w:hyperlink>
      <w:r w:rsidR="00AB4D3B">
        <w:rPr>
          <w:lang w:val="hr-BA"/>
        </w:rPr>
        <w:t xml:space="preserve"> .</w:t>
      </w:r>
    </w:p>
    <w:p w14:paraId="074DF6EE" w14:textId="14592AE5" w:rsidR="00EF1138" w:rsidRDefault="00AB4D3B" w:rsidP="00AB4D3B">
      <w:pPr>
        <w:jc w:val="both"/>
        <w:rPr>
          <w:b/>
          <w:lang w:val="hr-BA"/>
        </w:rPr>
      </w:pPr>
      <w:r>
        <w:rPr>
          <w:lang w:val="hr-BA"/>
        </w:rPr>
        <w:t xml:space="preserve">Sljedeća press konferencija održaće se u 22:00h, kada će Koalicija pružiti informacije o procesu glasanja i zatvaranja biračkih mjesta. </w:t>
      </w:r>
    </w:p>
    <w:p w14:paraId="6DB66890" w14:textId="6AF9779A" w:rsidR="00784991" w:rsidRPr="00784991" w:rsidRDefault="00784991" w:rsidP="003E1D4C">
      <w:pPr>
        <w:jc w:val="center"/>
        <w:rPr>
          <w:i/>
          <w:lang w:val="hr-BA"/>
        </w:rPr>
      </w:pPr>
      <w:r w:rsidRPr="00784991">
        <w:rPr>
          <w:i/>
          <w:lang w:val="hr-BA"/>
        </w:rPr>
        <w:t>Za sve dodatne informacije molimo Vas da se obratite koordinatorici za odnose s javnošću Koalicije ''Pod lupom'' Jovani Kljajić putem el</w:t>
      </w:r>
      <w:r w:rsidR="003E1D4C">
        <w:rPr>
          <w:i/>
          <w:lang w:val="hr-BA"/>
        </w:rPr>
        <w:t xml:space="preserve">ektronske pošte </w:t>
      </w:r>
      <w:hyperlink r:id="rId9" w:history="1">
        <w:r w:rsidR="003E1D4C" w:rsidRPr="00D3799F">
          <w:rPr>
            <w:rStyle w:val="Hyperlink"/>
            <w:i/>
            <w:lang w:val="hr-BA"/>
          </w:rPr>
          <w:t>pr@podlupom.org</w:t>
        </w:r>
      </w:hyperlink>
      <w:r w:rsidR="003E1D4C">
        <w:rPr>
          <w:i/>
          <w:lang w:val="hr-BA"/>
        </w:rPr>
        <w:t xml:space="preserve"> ili telefona 033 268 160 i</w:t>
      </w:r>
      <w:r w:rsidRPr="00784991">
        <w:rPr>
          <w:i/>
          <w:lang w:val="hr-BA"/>
        </w:rPr>
        <w:t xml:space="preserve"> 065 252 016.</w:t>
      </w:r>
    </w:p>
    <w:sectPr w:rsidR="00784991" w:rsidRPr="00784991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BA0FE" w14:textId="77777777" w:rsidR="00CE5F38" w:rsidRDefault="00CE5F38" w:rsidP="00A0311E">
      <w:pPr>
        <w:spacing w:after="0" w:line="240" w:lineRule="auto"/>
      </w:pPr>
      <w:r>
        <w:separator/>
      </w:r>
    </w:p>
  </w:endnote>
  <w:endnote w:type="continuationSeparator" w:id="0">
    <w:p w14:paraId="39C4D03C" w14:textId="77777777" w:rsidR="00CE5F38" w:rsidRDefault="00CE5F38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13852" w14:textId="77777777" w:rsidR="00CE5F38" w:rsidRDefault="00CE5F38" w:rsidP="00A0311E">
      <w:pPr>
        <w:spacing w:after="0" w:line="240" w:lineRule="auto"/>
      </w:pPr>
      <w:r>
        <w:separator/>
      </w:r>
    </w:p>
  </w:footnote>
  <w:footnote w:type="continuationSeparator" w:id="0">
    <w:p w14:paraId="3B7A27D4" w14:textId="77777777" w:rsidR="00CE5F38" w:rsidRDefault="00CE5F38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4B4D2FA5" wp14:editId="6B299792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6AF250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6AF250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03CB2"/>
    <w:rsid w:val="000129F0"/>
    <w:rsid w:val="00050559"/>
    <w:rsid w:val="000E37BC"/>
    <w:rsid w:val="0013253C"/>
    <w:rsid w:val="00143716"/>
    <w:rsid w:val="00174FF1"/>
    <w:rsid w:val="001A6143"/>
    <w:rsid w:val="001C4B90"/>
    <w:rsid w:val="001D24FC"/>
    <w:rsid w:val="001F34A1"/>
    <w:rsid w:val="00227BC6"/>
    <w:rsid w:val="0023574D"/>
    <w:rsid w:val="00240EE2"/>
    <w:rsid w:val="002535B5"/>
    <w:rsid w:val="00292BC5"/>
    <w:rsid w:val="002A3B6C"/>
    <w:rsid w:val="002B4809"/>
    <w:rsid w:val="0033560D"/>
    <w:rsid w:val="00355D16"/>
    <w:rsid w:val="003776C7"/>
    <w:rsid w:val="003E1D4C"/>
    <w:rsid w:val="003F4F3A"/>
    <w:rsid w:val="004200F2"/>
    <w:rsid w:val="00431F04"/>
    <w:rsid w:val="00467923"/>
    <w:rsid w:val="004724E7"/>
    <w:rsid w:val="00485632"/>
    <w:rsid w:val="004B61B1"/>
    <w:rsid w:val="00515F25"/>
    <w:rsid w:val="00517D49"/>
    <w:rsid w:val="00554770"/>
    <w:rsid w:val="00580AB9"/>
    <w:rsid w:val="00590A2D"/>
    <w:rsid w:val="005F74FA"/>
    <w:rsid w:val="005F7911"/>
    <w:rsid w:val="006A5928"/>
    <w:rsid w:val="006B72CC"/>
    <w:rsid w:val="006D63E7"/>
    <w:rsid w:val="006E46A0"/>
    <w:rsid w:val="007440F7"/>
    <w:rsid w:val="00745C20"/>
    <w:rsid w:val="00784991"/>
    <w:rsid w:val="007912B3"/>
    <w:rsid w:val="007B5A78"/>
    <w:rsid w:val="007C6EA4"/>
    <w:rsid w:val="007E54DC"/>
    <w:rsid w:val="007F06AD"/>
    <w:rsid w:val="00820128"/>
    <w:rsid w:val="00821049"/>
    <w:rsid w:val="00822892"/>
    <w:rsid w:val="008322F4"/>
    <w:rsid w:val="00853934"/>
    <w:rsid w:val="008A6993"/>
    <w:rsid w:val="008C3A22"/>
    <w:rsid w:val="00980863"/>
    <w:rsid w:val="009858ED"/>
    <w:rsid w:val="0099680E"/>
    <w:rsid w:val="009B6277"/>
    <w:rsid w:val="00A0311E"/>
    <w:rsid w:val="00AB4066"/>
    <w:rsid w:val="00AB4D3B"/>
    <w:rsid w:val="00B42094"/>
    <w:rsid w:val="00B56C3C"/>
    <w:rsid w:val="00B806E6"/>
    <w:rsid w:val="00BA1F1F"/>
    <w:rsid w:val="00BB6472"/>
    <w:rsid w:val="00C10CCB"/>
    <w:rsid w:val="00C74018"/>
    <w:rsid w:val="00C8250A"/>
    <w:rsid w:val="00C955CC"/>
    <w:rsid w:val="00CB11EC"/>
    <w:rsid w:val="00CB3B1D"/>
    <w:rsid w:val="00CE5F38"/>
    <w:rsid w:val="00CF5896"/>
    <w:rsid w:val="00D61DC8"/>
    <w:rsid w:val="00D8430E"/>
    <w:rsid w:val="00DB05D0"/>
    <w:rsid w:val="00DC6F87"/>
    <w:rsid w:val="00DF3F60"/>
    <w:rsid w:val="00E05EC6"/>
    <w:rsid w:val="00E22E71"/>
    <w:rsid w:val="00E440A8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lupom.org/neregularnos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36E1-58C2-4F07-AA1F-6ACC6486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3</cp:revision>
  <cp:lastPrinted>2016-10-02T10:07:00Z</cp:lastPrinted>
  <dcterms:created xsi:type="dcterms:W3CDTF">2016-10-02T10:37:00Z</dcterms:created>
  <dcterms:modified xsi:type="dcterms:W3CDTF">2016-10-02T10:46:00Z</dcterms:modified>
</cp:coreProperties>
</file>