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7681F" w14:textId="106FB0C1" w:rsidR="00191600" w:rsidRPr="00A85808" w:rsidRDefault="00492A02" w:rsidP="00191600">
      <w:pPr>
        <w:pStyle w:val="NoSpacing"/>
        <w:tabs>
          <w:tab w:val="right" w:pos="9406"/>
        </w:tabs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>Lukavac</w:t>
      </w:r>
      <w:r w:rsidR="000800D8" w:rsidRPr="00A85808">
        <w:rPr>
          <w:sz w:val="24"/>
          <w:szCs w:val="24"/>
          <w:lang w:val="bs-Latn-BA"/>
        </w:rPr>
        <w:t xml:space="preserve">, </w:t>
      </w:r>
      <w:r w:rsidRPr="00A85808">
        <w:rPr>
          <w:sz w:val="24"/>
          <w:szCs w:val="24"/>
          <w:lang w:val="bs-Latn-BA"/>
        </w:rPr>
        <w:t>13</w:t>
      </w:r>
      <w:r w:rsidR="00D2196A" w:rsidRPr="00A85808">
        <w:rPr>
          <w:sz w:val="24"/>
          <w:szCs w:val="24"/>
          <w:lang w:val="bs-Latn-BA"/>
        </w:rPr>
        <w:t>.</w:t>
      </w:r>
      <w:r w:rsidRPr="00A85808">
        <w:rPr>
          <w:sz w:val="24"/>
          <w:szCs w:val="24"/>
          <w:lang w:val="bs-Latn-BA"/>
        </w:rPr>
        <w:t>05.2018.</w:t>
      </w:r>
      <w:r w:rsidR="000800D8" w:rsidRPr="00A85808">
        <w:rPr>
          <w:sz w:val="24"/>
          <w:szCs w:val="24"/>
          <w:lang w:val="bs-Latn-BA"/>
        </w:rPr>
        <w:t xml:space="preserve"> u 09:00 sati</w:t>
      </w:r>
    </w:p>
    <w:p w14:paraId="69D72355" w14:textId="7AAB3ABD" w:rsidR="00191600" w:rsidRPr="00A85808" w:rsidRDefault="00191600" w:rsidP="00191600">
      <w:pPr>
        <w:pStyle w:val="NoSpacing"/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>SREDSTVIMA INFORMISANJA</w:t>
      </w:r>
    </w:p>
    <w:p w14:paraId="1911A280" w14:textId="347B19E4" w:rsidR="00191600" w:rsidRPr="00A85808" w:rsidRDefault="00191600" w:rsidP="00191600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bs-Latn-BA"/>
        </w:rPr>
      </w:pPr>
      <w:r w:rsidRPr="00A85808">
        <w:rPr>
          <w:b/>
          <w:color w:val="FFFFFF" w:themeColor="background1"/>
          <w:sz w:val="24"/>
          <w:szCs w:val="24"/>
          <w:lang w:val="bs-Latn-BA"/>
        </w:rPr>
        <w:t>SAOPŠTENJE ZA JAVNOST</w:t>
      </w:r>
    </w:p>
    <w:p w14:paraId="20200B72" w14:textId="0D3CBFAF" w:rsidR="00191600" w:rsidRPr="00A85808" w:rsidRDefault="003C2192" w:rsidP="001313BD">
      <w:pPr>
        <w:pStyle w:val="NoSpacing"/>
        <w:jc w:val="center"/>
        <w:rPr>
          <w:b/>
          <w:color w:val="FF0000"/>
          <w:sz w:val="24"/>
          <w:szCs w:val="24"/>
          <w:lang w:val="bs-Latn-BA"/>
        </w:rPr>
      </w:pPr>
      <w:r w:rsidRPr="00A85808">
        <w:rPr>
          <w:b/>
          <w:sz w:val="24"/>
          <w:szCs w:val="24"/>
          <w:lang w:val="bs-Latn-BA"/>
        </w:rPr>
        <w:t>Koalicija „Pod lupom“: Veliki broj birača vraćen sa biračkih mjesta na opozivu u opštini Lukavac</w:t>
      </w:r>
    </w:p>
    <w:p w14:paraId="16F5ABC4" w14:textId="77777777" w:rsidR="000800D8" w:rsidRPr="00A85808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56ED1C4" w14:textId="2564ADC0" w:rsidR="003C2192" w:rsidRPr="00A85808" w:rsidRDefault="000800D8" w:rsidP="003C2192">
      <w:pPr>
        <w:pStyle w:val="NoSpacing"/>
        <w:jc w:val="both"/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>Građanski posmatrači</w:t>
      </w:r>
      <w:r w:rsidR="00B02FC1" w:rsidRPr="00A85808">
        <w:rPr>
          <w:sz w:val="24"/>
          <w:szCs w:val="24"/>
          <w:lang w:val="bs-Latn-BA"/>
        </w:rPr>
        <w:t xml:space="preserve"> Koalicije ,,</w:t>
      </w:r>
      <w:r w:rsidRPr="00A85808">
        <w:rPr>
          <w:sz w:val="24"/>
          <w:szCs w:val="24"/>
          <w:lang w:val="bs-Latn-BA"/>
        </w:rPr>
        <w:t xml:space="preserve">Pod lupom'' posmatraju </w:t>
      </w:r>
      <w:r w:rsidR="00A85808">
        <w:rPr>
          <w:sz w:val="24"/>
          <w:szCs w:val="24"/>
          <w:lang w:val="bs-Latn-BA"/>
        </w:rPr>
        <w:t xml:space="preserve">postupak za </w:t>
      </w:r>
      <w:r w:rsidR="00492A02" w:rsidRPr="00A85808">
        <w:rPr>
          <w:sz w:val="24"/>
          <w:szCs w:val="24"/>
          <w:lang w:val="bs-Latn-BA"/>
        </w:rPr>
        <w:t>opoziv</w:t>
      </w:r>
      <w:r w:rsidR="00A85808">
        <w:rPr>
          <w:sz w:val="24"/>
          <w:szCs w:val="24"/>
          <w:lang w:val="bs-Latn-BA"/>
        </w:rPr>
        <w:t xml:space="preserve"> </w:t>
      </w:r>
      <w:r w:rsidR="00492A02" w:rsidRPr="00A85808">
        <w:rPr>
          <w:sz w:val="24"/>
          <w:szCs w:val="24"/>
          <w:lang w:val="bs-Latn-BA"/>
        </w:rPr>
        <w:t xml:space="preserve">načelnika </w:t>
      </w:r>
      <w:r w:rsidRPr="00A85808">
        <w:rPr>
          <w:sz w:val="24"/>
          <w:szCs w:val="24"/>
          <w:lang w:val="bs-Latn-BA"/>
        </w:rPr>
        <w:t xml:space="preserve">koji se </w:t>
      </w:r>
      <w:r w:rsidR="00492A02" w:rsidRPr="00A85808">
        <w:rPr>
          <w:sz w:val="24"/>
          <w:szCs w:val="24"/>
          <w:lang w:val="bs-Latn-BA"/>
        </w:rPr>
        <w:t>održava danas</w:t>
      </w:r>
      <w:r w:rsidRPr="00A85808">
        <w:rPr>
          <w:sz w:val="24"/>
          <w:szCs w:val="24"/>
          <w:lang w:val="bs-Latn-BA"/>
        </w:rPr>
        <w:t xml:space="preserve"> u opštini </w:t>
      </w:r>
      <w:r w:rsidR="00492A02" w:rsidRPr="00A85808">
        <w:rPr>
          <w:sz w:val="24"/>
          <w:szCs w:val="24"/>
          <w:lang w:val="bs-Latn-BA"/>
        </w:rPr>
        <w:t>Lukavac</w:t>
      </w:r>
      <w:r w:rsidRPr="00A85808">
        <w:rPr>
          <w:sz w:val="24"/>
          <w:szCs w:val="24"/>
          <w:lang w:val="bs-Latn-BA"/>
        </w:rPr>
        <w:t xml:space="preserve">. </w:t>
      </w:r>
      <w:r w:rsidR="003C2192" w:rsidRPr="00A85808">
        <w:rPr>
          <w:sz w:val="24"/>
          <w:szCs w:val="24"/>
          <w:lang w:val="bs-Latn-BA"/>
        </w:rPr>
        <w:t>Posmatrači dojavljuju da je veliki broj birača vraćen sa biračkih mjesta zato što se ne nalaze na izvodu iz Centralnog biračkog spiska.</w:t>
      </w:r>
    </w:p>
    <w:p w14:paraId="3E7AE5B9" w14:textId="77777777" w:rsidR="003C2192" w:rsidRPr="00A85808" w:rsidRDefault="003C2192" w:rsidP="003C2192">
      <w:pPr>
        <w:pStyle w:val="NoSpacing"/>
        <w:jc w:val="both"/>
        <w:rPr>
          <w:sz w:val="24"/>
          <w:szCs w:val="24"/>
          <w:lang w:val="bs-Latn-BA"/>
        </w:rPr>
      </w:pPr>
    </w:p>
    <w:p w14:paraId="6E241841" w14:textId="43C03EB1" w:rsidR="003C2192" w:rsidRPr="00A85808" w:rsidRDefault="003C2192" w:rsidP="003C2192">
      <w:pPr>
        <w:pStyle w:val="NoSpacing"/>
        <w:jc w:val="both"/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 xml:space="preserve">Koalicija </w:t>
      </w:r>
      <w:r w:rsidR="00141874">
        <w:rPr>
          <w:sz w:val="24"/>
          <w:szCs w:val="24"/>
          <w:lang w:val="bs-Latn-BA"/>
        </w:rPr>
        <w:t>„</w:t>
      </w:r>
      <w:r w:rsidRPr="00A85808">
        <w:rPr>
          <w:sz w:val="24"/>
          <w:szCs w:val="24"/>
          <w:lang w:val="bs-Latn-BA"/>
        </w:rPr>
        <w:t>Pod lupom</w:t>
      </w:r>
      <w:r w:rsidR="00141874">
        <w:rPr>
          <w:sz w:val="24"/>
          <w:szCs w:val="24"/>
          <w:lang w:val="bs-Latn-BA"/>
        </w:rPr>
        <w:t>“</w:t>
      </w:r>
      <w:r w:rsidRPr="00A85808">
        <w:rPr>
          <w:sz w:val="24"/>
          <w:szCs w:val="24"/>
          <w:lang w:val="bs-Latn-BA"/>
        </w:rPr>
        <w:t xml:space="preserve"> poziva građanke i građane Lukavca da putem online aplikacije Centralne izborne komisije BiH (CIK BiH) na linku</w:t>
      </w:r>
      <w:r w:rsidR="004676B6">
        <w:t xml:space="preserve"> </w:t>
      </w:r>
      <w:hyperlink r:id="rId8" w:history="1">
        <w:r w:rsidR="004676B6" w:rsidRPr="007B119B">
          <w:rPr>
            <w:rStyle w:val="Hyperlink"/>
          </w:rPr>
          <w:t>https://bit.ly/2rEodRf</w:t>
        </w:r>
      </w:hyperlink>
      <w:r w:rsidR="004676B6">
        <w:t xml:space="preserve"> </w:t>
      </w:r>
      <w:bookmarkStart w:id="0" w:name="_GoBack"/>
      <w:bookmarkEnd w:id="0"/>
      <w:r w:rsidRPr="00A85808">
        <w:rPr>
          <w:sz w:val="24"/>
          <w:szCs w:val="24"/>
          <w:lang w:val="bs-Latn-BA"/>
        </w:rPr>
        <w:t>provjere na kojem biračkom mjestu</w:t>
      </w:r>
      <w:r w:rsidR="00A85808" w:rsidRPr="00A85808">
        <w:rPr>
          <w:sz w:val="24"/>
          <w:szCs w:val="24"/>
          <w:lang w:val="bs-Latn-BA"/>
        </w:rPr>
        <w:t xml:space="preserve"> (BM)</w:t>
      </w:r>
      <w:r w:rsidRPr="00A85808">
        <w:rPr>
          <w:sz w:val="24"/>
          <w:szCs w:val="24"/>
          <w:lang w:val="bs-Latn-BA"/>
        </w:rPr>
        <w:t xml:space="preserve"> glasaju s obzirom da je</w:t>
      </w:r>
      <w:r w:rsidR="00141874">
        <w:rPr>
          <w:sz w:val="24"/>
          <w:szCs w:val="24"/>
          <w:lang w:val="bs-Latn-BA"/>
        </w:rPr>
        <w:t xml:space="preserve"> CIK BiH, prema saznanjima Koalicije, </w:t>
      </w:r>
      <w:r w:rsidRPr="00A85808">
        <w:rPr>
          <w:sz w:val="24"/>
          <w:szCs w:val="24"/>
          <w:lang w:val="bs-Latn-BA"/>
        </w:rPr>
        <w:t xml:space="preserve">ukinuo 3 biračka mjesta neposredno prije dana postupka opoziva i vršio izmjene u izvodima iz biračkih spiskova na biračkim mjestima, te da kontaktiraju Komisiju za opoziv opštine Lukavac na broj telefona </w:t>
      </w:r>
      <w:r w:rsidR="004676B6">
        <w:rPr>
          <w:sz w:val="24"/>
          <w:szCs w:val="24"/>
          <w:lang w:val="bs-Latn-BA"/>
        </w:rPr>
        <w:t xml:space="preserve">035/366-741 </w:t>
      </w:r>
      <w:r w:rsidRPr="00A85808">
        <w:rPr>
          <w:sz w:val="24"/>
          <w:szCs w:val="24"/>
          <w:lang w:val="bs-Latn-BA"/>
        </w:rPr>
        <w:t xml:space="preserve">ukoliko ne znaju na kojem </w:t>
      </w:r>
      <w:r w:rsidR="00A85808" w:rsidRPr="00A85808">
        <w:rPr>
          <w:sz w:val="24"/>
          <w:szCs w:val="24"/>
          <w:lang w:val="bs-Latn-BA"/>
        </w:rPr>
        <w:t>biračkom mjestu</w:t>
      </w:r>
      <w:r w:rsidRPr="00A85808">
        <w:rPr>
          <w:sz w:val="24"/>
          <w:szCs w:val="24"/>
          <w:lang w:val="bs-Latn-BA"/>
        </w:rPr>
        <w:t xml:space="preserve"> glasaju. Koalicija </w:t>
      </w:r>
      <w:r w:rsidR="00A85808" w:rsidRPr="00A85808">
        <w:rPr>
          <w:sz w:val="24"/>
          <w:szCs w:val="24"/>
          <w:lang w:val="bs-Latn-BA"/>
        </w:rPr>
        <w:t>„</w:t>
      </w:r>
      <w:r w:rsidRPr="00A85808">
        <w:rPr>
          <w:sz w:val="24"/>
          <w:szCs w:val="24"/>
          <w:lang w:val="bs-Latn-BA"/>
        </w:rPr>
        <w:t>Pod lupom</w:t>
      </w:r>
      <w:r w:rsidR="00A85808" w:rsidRPr="00A85808">
        <w:rPr>
          <w:sz w:val="24"/>
          <w:szCs w:val="24"/>
          <w:lang w:val="bs-Latn-BA"/>
        </w:rPr>
        <w:t>“</w:t>
      </w:r>
      <w:r w:rsidRPr="00A85808">
        <w:rPr>
          <w:sz w:val="24"/>
          <w:szCs w:val="24"/>
          <w:lang w:val="bs-Latn-BA"/>
        </w:rPr>
        <w:t xml:space="preserve"> skreće pažnju da ovo može predstavljati veći problem ukoliko birači ne budu mogli ostvariti zagarantovano pravo glasa zbog toga što nisu na vrijeme informisani na kojem BM glasaju</w:t>
      </w:r>
      <w:r w:rsidR="00A85808" w:rsidRPr="00A85808">
        <w:rPr>
          <w:sz w:val="24"/>
          <w:szCs w:val="24"/>
          <w:lang w:val="bs-Latn-BA"/>
        </w:rPr>
        <w:t>.</w:t>
      </w:r>
    </w:p>
    <w:p w14:paraId="0BCBB9C9" w14:textId="7A6775EE" w:rsidR="003C2192" w:rsidRPr="00A85808" w:rsidRDefault="003C2192" w:rsidP="003C2192">
      <w:pPr>
        <w:pStyle w:val="NoSpacing"/>
        <w:jc w:val="both"/>
        <w:rPr>
          <w:sz w:val="24"/>
          <w:szCs w:val="24"/>
          <w:lang w:val="bs-Latn-BA"/>
        </w:rPr>
      </w:pPr>
    </w:p>
    <w:p w14:paraId="42F40A17" w14:textId="1EA74871" w:rsidR="00DE61FF" w:rsidRPr="00A85808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>Po</w:t>
      </w:r>
      <w:r w:rsidR="001313BD" w:rsidRPr="00A85808">
        <w:rPr>
          <w:sz w:val="24"/>
          <w:szCs w:val="24"/>
          <w:lang w:val="bs-Latn-BA"/>
        </w:rPr>
        <w:t>s</w:t>
      </w:r>
      <w:r w:rsidRPr="00A85808">
        <w:rPr>
          <w:sz w:val="24"/>
          <w:szCs w:val="24"/>
          <w:lang w:val="bs-Latn-BA"/>
        </w:rPr>
        <w:t xml:space="preserve">matrači Koalicije su prisutni na </w:t>
      </w:r>
      <w:r w:rsidR="00DE61FF" w:rsidRPr="00A85808">
        <w:rPr>
          <w:sz w:val="24"/>
          <w:szCs w:val="24"/>
          <w:lang w:val="bs-Latn-BA"/>
        </w:rPr>
        <w:t xml:space="preserve">59 od 60 </w:t>
      </w:r>
      <w:r w:rsidR="00524B2E" w:rsidRPr="00A85808">
        <w:rPr>
          <w:sz w:val="24"/>
          <w:szCs w:val="24"/>
          <w:lang w:val="bs-Latn-BA"/>
        </w:rPr>
        <w:t>redovnih biračkih</w:t>
      </w:r>
      <w:r w:rsidRPr="00A85808">
        <w:rPr>
          <w:sz w:val="24"/>
          <w:szCs w:val="24"/>
          <w:lang w:val="bs-Latn-BA"/>
        </w:rPr>
        <w:t xml:space="preserve"> mjesta,</w:t>
      </w:r>
      <w:r w:rsidR="00524B2E" w:rsidRPr="00A85808">
        <w:rPr>
          <w:sz w:val="24"/>
          <w:szCs w:val="24"/>
          <w:lang w:val="bs-Latn-BA"/>
        </w:rPr>
        <w:t xml:space="preserve"> </w:t>
      </w:r>
      <w:r w:rsidRPr="00A85808">
        <w:rPr>
          <w:sz w:val="24"/>
          <w:szCs w:val="24"/>
          <w:lang w:val="bs-Latn-BA"/>
        </w:rPr>
        <w:t xml:space="preserve"> a na terenu </w:t>
      </w:r>
      <w:r w:rsidR="00492A02" w:rsidRPr="00A85808">
        <w:rPr>
          <w:sz w:val="24"/>
          <w:szCs w:val="24"/>
          <w:lang w:val="bs-Latn-BA"/>
        </w:rPr>
        <w:t>su i dva mobilna</w:t>
      </w:r>
      <w:r w:rsidRPr="00A85808">
        <w:rPr>
          <w:sz w:val="24"/>
          <w:szCs w:val="24"/>
          <w:lang w:val="bs-Latn-BA"/>
        </w:rPr>
        <w:t xml:space="preserve"> tim</w:t>
      </w:r>
      <w:r w:rsidR="00492A02" w:rsidRPr="00A85808">
        <w:rPr>
          <w:sz w:val="24"/>
          <w:szCs w:val="24"/>
          <w:lang w:val="bs-Latn-BA"/>
        </w:rPr>
        <w:t>a</w:t>
      </w:r>
      <w:r w:rsidRPr="00A85808">
        <w:rPr>
          <w:sz w:val="24"/>
          <w:szCs w:val="24"/>
          <w:lang w:val="bs-Latn-BA"/>
        </w:rPr>
        <w:t xml:space="preserve">. </w:t>
      </w:r>
      <w:r w:rsidR="00DE61FF" w:rsidRPr="00A85808">
        <w:rPr>
          <w:sz w:val="24"/>
          <w:szCs w:val="24"/>
          <w:lang w:val="bs-Latn-BA"/>
        </w:rPr>
        <w:t xml:space="preserve">Na 14 biračkih mjesta (23%) nisu bili prisutni svi članovi biračkog odbora sat vremena prije otvaranja biračkih mjesta, a što je obaveza svih članova. </w:t>
      </w:r>
      <w:r w:rsidR="003C2192" w:rsidRPr="00A85808">
        <w:rPr>
          <w:sz w:val="24"/>
          <w:szCs w:val="24"/>
          <w:lang w:val="bs-Latn-BA"/>
        </w:rPr>
        <w:t xml:space="preserve">Na </w:t>
      </w:r>
      <w:r w:rsidR="00A85808" w:rsidRPr="00A85808">
        <w:rPr>
          <w:sz w:val="24"/>
          <w:szCs w:val="24"/>
          <w:lang w:val="bs-Latn-BA"/>
        </w:rPr>
        <w:t>bi</w:t>
      </w:r>
      <w:r w:rsidR="003C2192" w:rsidRPr="00A85808">
        <w:rPr>
          <w:sz w:val="24"/>
          <w:szCs w:val="24"/>
          <w:lang w:val="bs-Latn-BA"/>
        </w:rPr>
        <w:t>račkim mjestima</w:t>
      </w:r>
      <w:r w:rsidR="00141874">
        <w:rPr>
          <w:sz w:val="24"/>
          <w:szCs w:val="24"/>
          <w:lang w:val="bs-Latn-BA"/>
        </w:rPr>
        <w:t xml:space="preserve"> Lukavac G</w:t>
      </w:r>
      <w:r w:rsidR="003C2192" w:rsidRPr="00A85808">
        <w:rPr>
          <w:sz w:val="24"/>
          <w:szCs w:val="24"/>
          <w:lang w:val="bs-Latn-BA"/>
        </w:rPr>
        <w:t xml:space="preserve">rad 2 (047A004) i OŠ Dobošnica Donja (047A016B)  </w:t>
      </w:r>
      <w:r w:rsidR="00DE61FF" w:rsidRPr="00A85808">
        <w:rPr>
          <w:sz w:val="24"/>
          <w:szCs w:val="24"/>
          <w:lang w:val="bs-Latn-BA"/>
        </w:rPr>
        <w:t>nedostajal</w:t>
      </w:r>
      <w:r w:rsidR="003C2192" w:rsidRPr="00A85808">
        <w:rPr>
          <w:sz w:val="24"/>
          <w:szCs w:val="24"/>
          <w:lang w:val="bs-Latn-BA"/>
        </w:rPr>
        <w:t xml:space="preserve">o je </w:t>
      </w:r>
      <w:r w:rsidR="00DE61FF" w:rsidRPr="00A85808">
        <w:rPr>
          <w:sz w:val="24"/>
          <w:szCs w:val="24"/>
          <w:lang w:val="bs-Latn-BA"/>
        </w:rPr>
        <w:t>glasački</w:t>
      </w:r>
      <w:r w:rsidR="003C2192" w:rsidRPr="00A85808">
        <w:rPr>
          <w:sz w:val="24"/>
          <w:szCs w:val="24"/>
          <w:lang w:val="bs-Latn-BA"/>
        </w:rPr>
        <w:t xml:space="preserve">h listića, </w:t>
      </w:r>
      <w:r w:rsidR="00DE61FF" w:rsidRPr="00A85808">
        <w:rPr>
          <w:sz w:val="24"/>
          <w:szCs w:val="24"/>
          <w:lang w:val="bs-Latn-BA"/>
        </w:rPr>
        <w:t xml:space="preserve">dok na biračkom mjestu </w:t>
      </w:r>
      <w:r w:rsidR="00141874">
        <w:rPr>
          <w:sz w:val="24"/>
          <w:szCs w:val="24"/>
          <w:lang w:val="bs-Latn-BA"/>
        </w:rPr>
        <w:t>Lukavac G</w:t>
      </w:r>
      <w:r w:rsidR="00DE61FF" w:rsidRPr="00A85808">
        <w:rPr>
          <w:sz w:val="24"/>
          <w:szCs w:val="24"/>
          <w:lang w:val="bs-Latn-BA"/>
        </w:rPr>
        <w:t xml:space="preserve">rad 7 (047A037) glasačka kutija nije pravilno zapečaćena nakon otvaranja biračkog mjesta, a u krugu od 50 metara oko </w:t>
      </w:r>
      <w:r w:rsidR="003C2192" w:rsidRPr="00A85808">
        <w:rPr>
          <w:sz w:val="24"/>
          <w:szCs w:val="24"/>
          <w:lang w:val="bs-Latn-BA"/>
        </w:rPr>
        <w:t xml:space="preserve">tog </w:t>
      </w:r>
      <w:r w:rsidR="00DE61FF" w:rsidRPr="00A85808">
        <w:rPr>
          <w:sz w:val="24"/>
          <w:szCs w:val="24"/>
          <w:lang w:val="bs-Latn-BA"/>
        </w:rPr>
        <w:t>biračkog mjesta se nalaze oznake političkih subjekata, što je Izbornim zakonom BiH zabranjeno.</w:t>
      </w:r>
    </w:p>
    <w:p w14:paraId="1BE789F9" w14:textId="77777777" w:rsidR="00492A02" w:rsidRPr="00A85808" w:rsidRDefault="00492A02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814E5AC" w14:textId="77777777" w:rsidR="00DE61FF" w:rsidRPr="00A85808" w:rsidRDefault="00DE61FF" w:rsidP="00DE61FF">
      <w:pPr>
        <w:pStyle w:val="NoSpacing"/>
        <w:jc w:val="both"/>
        <w:rPr>
          <w:sz w:val="24"/>
          <w:szCs w:val="24"/>
          <w:lang w:val="bs-Latn-BA"/>
        </w:rPr>
      </w:pPr>
      <w:r w:rsidRPr="00A85808">
        <w:rPr>
          <w:sz w:val="24"/>
          <w:szCs w:val="24"/>
          <w:lang w:val="bs-Latn-BA"/>
        </w:rPr>
        <w:t xml:space="preserve">Osam biračkih mjesta (13%) je kasnilo u otvaranju do 15 minuta i prema pravilima moraju produžiti svoj rad poslije 19:00 sati za period kašnjenja. </w:t>
      </w:r>
    </w:p>
    <w:p w14:paraId="472B8D85" w14:textId="77777777" w:rsidR="003C2192" w:rsidRPr="00A85808" w:rsidRDefault="003C2192" w:rsidP="00DE61FF">
      <w:pPr>
        <w:pStyle w:val="NoSpacing"/>
        <w:jc w:val="both"/>
        <w:rPr>
          <w:sz w:val="24"/>
          <w:szCs w:val="24"/>
          <w:lang w:val="bs-Latn-BA"/>
        </w:rPr>
      </w:pPr>
    </w:p>
    <w:p w14:paraId="31BA04C9" w14:textId="723A79C1" w:rsidR="009C1C19" w:rsidRPr="00A85808" w:rsidRDefault="009C1C19" w:rsidP="009C1C19">
      <w:pPr>
        <w:jc w:val="both"/>
        <w:rPr>
          <w:rFonts w:cs="Times New Roman"/>
          <w:sz w:val="24"/>
          <w:szCs w:val="24"/>
          <w:lang w:val="bs-Latn-BA"/>
        </w:rPr>
      </w:pPr>
      <w:r w:rsidRPr="00A85808">
        <w:rPr>
          <w:rFonts w:cs="Times New Roman"/>
          <w:sz w:val="24"/>
          <w:szCs w:val="24"/>
          <w:lang w:val="bs-Latn-BA"/>
        </w:rPr>
        <w:t xml:space="preserve">Koalicija poziva političke subjekte na poštovanje izborne šutnje, a građane i građanke ove opštine da izađu na </w:t>
      </w:r>
      <w:r w:rsidR="00492A02" w:rsidRPr="00A85808">
        <w:rPr>
          <w:rFonts w:cs="Times New Roman"/>
          <w:sz w:val="24"/>
          <w:szCs w:val="24"/>
          <w:lang w:val="bs-Latn-BA"/>
        </w:rPr>
        <w:t>opoziv</w:t>
      </w:r>
      <w:r w:rsidRPr="00A85808">
        <w:rPr>
          <w:rFonts w:cs="Times New Roman"/>
          <w:sz w:val="24"/>
          <w:szCs w:val="24"/>
          <w:lang w:val="bs-Latn-BA"/>
        </w:rPr>
        <w:t xml:space="preserve">, te da prijave eventualne uočene nepravilnosti Koaliciji ,,Pod lupom“ na broj telefona </w:t>
      </w:r>
      <w:r w:rsidR="00492A02" w:rsidRPr="00A85808">
        <w:rPr>
          <w:rFonts w:cs="Times New Roman"/>
          <w:b/>
          <w:sz w:val="24"/>
          <w:szCs w:val="24"/>
          <w:lang w:val="bs-Latn-BA"/>
        </w:rPr>
        <w:t>080 05 05 05.</w:t>
      </w:r>
      <w:r w:rsidRPr="00A85808">
        <w:rPr>
          <w:rFonts w:cs="Times New Roman"/>
          <w:sz w:val="24"/>
          <w:szCs w:val="24"/>
          <w:lang w:val="bs-Latn-BA"/>
        </w:rPr>
        <w:t xml:space="preserve"> </w:t>
      </w:r>
    </w:p>
    <w:p w14:paraId="237C10B4" w14:textId="77777777" w:rsidR="00F074B6" w:rsidRPr="00A85808" w:rsidRDefault="00F074B6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A483849" w14:textId="77777777" w:rsidR="001313BD" w:rsidRPr="00A85808" w:rsidRDefault="00E65AE9" w:rsidP="001313BD">
      <w:pPr>
        <w:pStyle w:val="NoSpacing"/>
        <w:jc w:val="center"/>
        <w:rPr>
          <w:i/>
          <w:szCs w:val="24"/>
          <w:lang w:val="bs-Latn-BA"/>
        </w:rPr>
      </w:pPr>
      <w:r w:rsidRPr="00A85808">
        <w:rPr>
          <w:i/>
          <w:szCs w:val="24"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p w14:paraId="32EE37C7" w14:textId="77777777" w:rsidR="001313BD" w:rsidRPr="00141874" w:rsidRDefault="001313BD" w:rsidP="00F074B6">
      <w:pPr>
        <w:pStyle w:val="NoSpacing"/>
        <w:rPr>
          <w:szCs w:val="24"/>
          <w:lang w:val="bs-Latn-BA"/>
        </w:rPr>
      </w:pPr>
    </w:p>
    <w:p w14:paraId="31C9D6F6" w14:textId="6C68AF27" w:rsidR="000800D8" w:rsidRPr="00141874" w:rsidRDefault="00D2196A" w:rsidP="001313BD">
      <w:pPr>
        <w:pStyle w:val="NoSpacing"/>
        <w:jc w:val="center"/>
        <w:rPr>
          <w:i/>
          <w:szCs w:val="24"/>
          <w:lang w:val="bs-Latn-BA"/>
        </w:rPr>
      </w:pPr>
      <w:r w:rsidRPr="00141874">
        <w:rPr>
          <w:i/>
          <w:szCs w:val="24"/>
          <w:lang w:val="bs-Latn-BA"/>
        </w:rPr>
        <w:t>„</w:t>
      </w:r>
      <w:r w:rsidR="000800D8" w:rsidRPr="00141874">
        <w:rPr>
          <w:i/>
          <w:szCs w:val="24"/>
          <w:lang w:val="bs-Latn-BA"/>
        </w:rPr>
        <w:t>Sadržaj ovog saopštenja je isključiva odgovornost Koalicije ''Pod lupom'' i ni u kom slučaju ne predstavlja stanovišta Evropske unije.</w:t>
      </w:r>
      <w:r w:rsidRPr="00141874">
        <w:rPr>
          <w:i/>
          <w:szCs w:val="24"/>
          <w:lang w:val="bs-Latn-BA"/>
        </w:rPr>
        <w:t>“</w:t>
      </w:r>
    </w:p>
    <w:sectPr w:rsidR="000800D8" w:rsidRPr="00141874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DBEE8" w14:textId="77777777" w:rsidR="005B6947" w:rsidRDefault="005B6947" w:rsidP="00A0311E">
      <w:pPr>
        <w:spacing w:after="0" w:line="240" w:lineRule="auto"/>
      </w:pPr>
      <w:r>
        <w:separator/>
      </w:r>
    </w:p>
  </w:endnote>
  <w:endnote w:type="continuationSeparator" w:id="0">
    <w:p w14:paraId="5B16B0CF" w14:textId="77777777" w:rsidR="005B6947" w:rsidRDefault="005B6947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B38E" w14:textId="77777777" w:rsidR="005B6947" w:rsidRDefault="005B6947" w:rsidP="00A0311E">
      <w:pPr>
        <w:spacing w:after="0" w:line="240" w:lineRule="auto"/>
      </w:pPr>
      <w:r>
        <w:separator/>
      </w:r>
    </w:p>
  </w:footnote>
  <w:footnote w:type="continuationSeparator" w:id="0">
    <w:p w14:paraId="25BC4BAB" w14:textId="77777777" w:rsidR="005B6947" w:rsidRDefault="005B6947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4215E783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492A02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4215E783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492A02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D6269"/>
    <w:multiLevelType w:val="hybridMultilevel"/>
    <w:tmpl w:val="AE241460"/>
    <w:lvl w:ilvl="0" w:tplc="5226E85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7A3D"/>
    <w:rsid w:val="000241E2"/>
    <w:rsid w:val="00044168"/>
    <w:rsid w:val="00050559"/>
    <w:rsid w:val="000800D8"/>
    <w:rsid w:val="000E37BC"/>
    <w:rsid w:val="001313BD"/>
    <w:rsid w:val="00141874"/>
    <w:rsid w:val="00143716"/>
    <w:rsid w:val="00174FF1"/>
    <w:rsid w:val="00191600"/>
    <w:rsid w:val="001A6143"/>
    <w:rsid w:val="001B2FA7"/>
    <w:rsid w:val="001C0368"/>
    <w:rsid w:val="001C4B90"/>
    <w:rsid w:val="001D24FC"/>
    <w:rsid w:val="00227BC6"/>
    <w:rsid w:val="002535B5"/>
    <w:rsid w:val="00292BC5"/>
    <w:rsid w:val="002B7A34"/>
    <w:rsid w:val="003776C7"/>
    <w:rsid w:val="003C2192"/>
    <w:rsid w:val="00417909"/>
    <w:rsid w:val="0042643D"/>
    <w:rsid w:val="00431F04"/>
    <w:rsid w:val="004676B6"/>
    <w:rsid w:val="00492A02"/>
    <w:rsid w:val="004B61B1"/>
    <w:rsid w:val="004C6DB1"/>
    <w:rsid w:val="00515F25"/>
    <w:rsid w:val="00516038"/>
    <w:rsid w:val="00524B2E"/>
    <w:rsid w:val="00554770"/>
    <w:rsid w:val="00590A2D"/>
    <w:rsid w:val="005B6947"/>
    <w:rsid w:val="006A1068"/>
    <w:rsid w:val="006B3DF9"/>
    <w:rsid w:val="006B72CC"/>
    <w:rsid w:val="006D63E7"/>
    <w:rsid w:val="006E46A0"/>
    <w:rsid w:val="007763F1"/>
    <w:rsid w:val="007C6EA4"/>
    <w:rsid w:val="007D2885"/>
    <w:rsid w:val="007F06AD"/>
    <w:rsid w:val="00820128"/>
    <w:rsid w:val="00821049"/>
    <w:rsid w:val="00822892"/>
    <w:rsid w:val="0082321F"/>
    <w:rsid w:val="0083010A"/>
    <w:rsid w:val="00853934"/>
    <w:rsid w:val="008C3A22"/>
    <w:rsid w:val="0091611A"/>
    <w:rsid w:val="00980863"/>
    <w:rsid w:val="009B4BE5"/>
    <w:rsid w:val="009C1C19"/>
    <w:rsid w:val="009C513C"/>
    <w:rsid w:val="00A0311E"/>
    <w:rsid w:val="00A34D7D"/>
    <w:rsid w:val="00A85808"/>
    <w:rsid w:val="00AA3F5A"/>
    <w:rsid w:val="00AD003B"/>
    <w:rsid w:val="00AF1DA6"/>
    <w:rsid w:val="00AF7051"/>
    <w:rsid w:val="00B02FC1"/>
    <w:rsid w:val="00B76E00"/>
    <w:rsid w:val="00BB6472"/>
    <w:rsid w:val="00BE0982"/>
    <w:rsid w:val="00C93311"/>
    <w:rsid w:val="00C95E15"/>
    <w:rsid w:val="00CA2B2D"/>
    <w:rsid w:val="00CB3B1D"/>
    <w:rsid w:val="00CF5896"/>
    <w:rsid w:val="00D153A7"/>
    <w:rsid w:val="00D2196A"/>
    <w:rsid w:val="00D3660E"/>
    <w:rsid w:val="00D61DC8"/>
    <w:rsid w:val="00DB05D0"/>
    <w:rsid w:val="00DC6F87"/>
    <w:rsid w:val="00DE61FF"/>
    <w:rsid w:val="00DF3F60"/>
    <w:rsid w:val="00E440A8"/>
    <w:rsid w:val="00E5458C"/>
    <w:rsid w:val="00E65AE9"/>
    <w:rsid w:val="00E73335"/>
    <w:rsid w:val="00EF48F4"/>
    <w:rsid w:val="00F074B6"/>
    <w:rsid w:val="00F124C2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7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rEodR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67B9-DA05-4456-95AF-B8A3701D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4</cp:revision>
  <dcterms:created xsi:type="dcterms:W3CDTF">2018-05-13T06:30:00Z</dcterms:created>
  <dcterms:modified xsi:type="dcterms:W3CDTF">2018-05-13T07:50:00Z</dcterms:modified>
</cp:coreProperties>
</file>