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02986" w14:textId="77777777" w:rsidR="001B2DE6" w:rsidRPr="00054221" w:rsidRDefault="001B2DE6" w:rsidP="00054221">
      <w:pPr>
        <w:jc w:val="both"/>
        <w:rPr>
          <w:rFonts w:cstheme="minorHAnsi"/>
          <w:noProof/>
          <w:sz w:val="24"/>
          <w:szCs w:val="24"/>
          <w:lang w:val="hr-HR"/>
        </w:rPr>
      </w:pPr>
      <w:r w:rsidRPr="00054221">
        <w:rPr>
          <w:rFonts w:cstheme="minorHAnsi"/>
          <w:noProof/>
          <w:sz w:val="24"/>
          <w:szCs w:val="24"/>
          <w:lang w:val="hr-HR"/>
        </w:rPr>
        <w:t xml:space="preserve">Sarajevo </w:t>
      </w:r>
      <w:r w:rsidR="003618C1" w:rsidRPr="00054221">
        <w:rPr>
          <w:rFonts w:cstheme="minorHAnsi"/>
          <w:noProof/>
          <w:sz w:val="24"/>
          <w:szCs w:val="24"/>
          <w:lang w:val="hr-HR"/>
        </w:rPr>
        <w:t>17.02.2019.</w:t>
      </w:r>
    </w:p>
    <w:p w14:paraId="10A5FE62" w14:textId="77777777" w:rsidR="001B2DE6" w:rsidRPr="00054221" w:rsidRDefault="001B2DE6" w:rsidP="00054221">
      <w:pPr>
        <w:jc w:val="both"/>
        <w:rPr>
          <w:rFonts w:cstheme="minorHAnsi"/>
          <w:b/>
          <w:noProof/>
          <w:sz w:val="24"/>
          <w:szCs w:val="24"/>
          <w:lang w:val="hr-HR"/>
        </w:rPr>
      </w:pPr>
      <w:r w:rsidRPr="00054221">
        <w:rPr>
          <w:rFonts w:cstheme="minorHAnsi"/>
          <w:b/>
          <w:noProof/>
          <w:sz w:val="24"/>
          <w:szCs w:val="24"/>
          <w:lang w:val="hr-HR"/>
        </w:rPr>
        <w:t>M</w:t>
      </w:r>
      <w:r w:rsidR="00754AA4" w:rsidRPr="00054221">
        <w:rPr>
          <w:rFonts w:cstheme="minorHAnsi"/>
          <w:b/>
          <w:noProof/>
          <w:sz w:val="24"/>
          <w:szCs w:val="24"/>
          <w:lang w:val="hr-HR"/>
        </w:rPr>
        <w:t>EDIJIMA</w:t>
      </w:r>
    </w:p>
    <w:p w14:paraId="4B1C9D17" w14:textId="77777777" w:rsidR="001B2DE6" w:rsidRPr="00054221" w:rsidRDefault="001B2DE6" w:rsidP="00054221">
      <w:pPr>
        <w:shd w:val="clear" w:color="auto" w:fill="7030A0"/>
        <w:jc w:val="both"/>
        <w:rPr>
          <w:rFonts w:cstheme="minorHAnsi"/>
          <w:b/>
          <w:noProof/>
          <w:color w:val="FFFFFF" w:themeColor="background1"/>
          <w:sz w:val="24"/>
          <w:szCs w:val="24"/>
          <w:lang w:val="hr-HR"/>
        </w:rPr>
      </w:pPr>
      <w:r w:rsidRPr="00054221">
        <w:rPr>
          <w:rFonts w:cstheme="minorHAnsi"/>
          <w:b/>
          <w:noProof/>
          <w:color w:val="FFFFFF" w:themeColor="background1"/>
          <w:sz w:val="24"/>
          <w:szCs w:val="24"/>
          <w:lang w:val="hr-HR"/>
        </w:rPr>
        <w:t>SAOPĆENJE ZA JAVNOST</w:t>
      </w:r>
      <w:r w:rsidRPr="00054221">
        <w:rPr>
          <w:rFonts w:eastAsia="Times New Roman" w:cstheme="minorHAnsi"/>
          <w:noProof/>
          <w:color w:val="000000" w:themeColor="text1"/>
          <w:sz w:val="24"/>
          <w:szCs w:val="24"/>
          <w:lang w:val="hr-HR" w:eastAsia="en-GB"/>
        </w:rPr>
        <w:t> </w:t>
      </w:r>
    </w:p>
    <w:p w14:paraId="23C34AA2" w14:textId="77777777" w:rsidR="00054221" w:rsidRPr="00054221" w:rsidRDefault="00247281" w:rsidP="00054221">
      <w:pPr>
        <w:tabs>
          <w:tab w:val="left" w:pos="4200"/>
        </w:tabs>
        <w:jc w:val="both"/>
        <w:rPr>
          <w:rFonts w:cstheme="minorHAnsi"/>
          <w:i/>
          <w:noProof/>
          <w:sz w:val="24"/>
          <w:szCs w:val="24"/>
          <w:lang w:val="hr-HR"/>
        </w:rPr>
      </w:pPr>
      <w:r w:rsidRPr="00054221">
        <w:rPr>
          <w:rFonts w:cstheme="minorHAnsi"/>
          <w:b/>
          <w:noProof/>
          <w:sz w:val="24"/>
          <w:szCs w:val="24"/>
          <w:lang w:val="hr-HR"/>
        </w:rPr>
        <w:t xml:space="preserve"> Prijevremeni izbori u 9 općina/gradova protekli uglavnom u skladu sa Izbornim zakonom BiH</w:t>
      </w:r>
      <w:r w:rsidR="003A65D9" w:rsidRPr="00054221">
        <w:rPr>
          <w:rFonts w:cstheme="minorHAnsi"/>
          <w:b/>
          <w:noProof/>
          <w:sz w:val="24"/>
          <w:szCs w:val="24"/>
          <w:lang w:val="hr-HR"/>
        </w:rPr>
        <w:br/>
      </w:r>
      <w:r w:rsidRPr="00054221">
        <w:rPr>
          <w:rFonts w:cstheme="minorHAnsi"/>
          <w:i/>
          <w:noProof/>
          <w:sz w:val="24"/>
          <w:szCs w:val="24"/>
          <w:lang w:val="hr-HR"/>
        </w:rPr>
        <w:br/>
      </w:r>
      <w:r w:rsidR="00B51473" w:rsidRPr="00054221">
        <w:rPr>
          <w:rFonts w:cstheme="minorHAnsi"/>
          <w:i/>
          <w:noProof/>
          <w:sz w:val="24"/>
          <w:szCs w:val="24"/>
          <w:lang w:val="hr-HR"/>
        </w:rPr>
        <w:t xml:space="preserve">Koalicija ''Pod lupom'' koja danas posmatra prijevremene izbore za načelnike/gradonačelnike u 9 općina/gradova izvještava javnost o toku izbornog dana do </w:t>
      </w:r>
      <w:r w:rsidR="006C7FA2" w:rsidRPr="00054221">
        <w:rPr>
          <w:rFonts w:cstheme="minorHAnsi"/>
          <w:i/>
          <w:noProof/>
          <w:sz w:val="24"/>
          <w:szCs w:val="24"/>
          <w:lang w:val="hr-HR"/>
        </w:rPr>
        <w:t>21</w:t>
      </w:r>
      <w:r w:rsidR="00233068" w:rsidRPr="00054221">
        <w:rPr>
          <w:rFonts w:cstheme="minorHAnsi"/>
          <w:i/>
          <w:noProof/>
          <w:sz w:val="24"/>
          <w:szCs w:val="24"/>
          <w:lang w:val="hr-HR"/>
        </w:rPr>
        <w:t>:00 h</w:t>
      </w:r>
      <w:r w:rsidR="00B51473" w:rsidRPr="00054221">
        <w:rPr>
          <w:rFonts w:cstheme="minorHAnsi"/>
          <w:i/>
          <w:noProof/>
          <w:sz w:val="24"/>
          <w:szCs w:val="24"/>
          <w:lang w:val="hr-HR"/>
        </w:rPr>
        <w:t xml:space="preserve">.  </w:t>
      </w:r>
      <w:r w:rsidR="00DA660D" w:rsidRPr="00054221">
        <w:rPr>
          <w:rFonts w:cstheme="minorHAnsi"/>
          <w:i/>
          <w:noProof/>
          <w:sz w:val="24"/>
          <w:szCs w:val="24"/>
          <w:lang w:val="hr-HR"/>
        </w:rPr>
        <w:t xml:space="preserve"> </w:t>
      </w:r>
    </w:p>
    <w:p w14:paraId="1612E313" w14:textId="77777777" w:rsidR="00054221" w:rsidRPr="00054221" w:rsidRDefault="00054221" w:rsidP="00054221">
      <w:pPr>
        <w:tabs>
          <w:tab w:val="left" w:pos="4200"/>
        </w:tabs>
        <w:jc w:val="both"/>
        <w:rPr>
          <w:rFonts w:cstheme="minorHAnsi"/>
          <w:noProof/>
          <w:sz w:val="24"/>
          <w:szCs w:val="24"/>
          <w:lang w:val="hr-HR"/>
        </w:rPr>
      </w:pPr>
      <w:r w:rsidRPr="00054221">
        <w:rPr>
          <w:rFonts w:cstheme="minorHAnsi"/>
          <w:noProof/>
          <w:sz w:val="24"/>
          <w:szCs w:val="24"/>
          <w:lang w:val="hr-HR"/>
        </w:rPr>
        <w:t>Izborni dan na većini biračkih mjesta na Prijevremenim izborima u 9 opština i gradova u BiH 2019. godine protekao je u skladu sa Izbornim zakonom BiH, ali uz manji broj nepravilnosti i evidentirane proceduralne propuste u radu biračkih odbora. Ipak, zabrinjava što se pojedine nepravilnosti kontinuirano ponavljaju na svakim izborima u BiH a bilo kakva ozbiljna reakcija zakonodavca, istražnih organa ili izborne administracije na najvišem nivou izostaje.</w:t>
      </w:r>
    </w:p>
    <w:p w14:paraId="6D9E088C" w14:textId="24083B63" w:rsidR="00054221" w:rsidRPr="00054221" w:rsidRDefault="00054221" w:rsidP="00054221">
      <w:pPr>
        <w:tabs>
          <w:tab w:val="left" w:pos="4200"/>
        </w:tabs>
        <w:jc w:val="both"/>
        <w:rPr>
          <w:rFonts w:cstheme="minorHAnsi"/>
          <w:noProof/>
          <w:sz w:val="24"/>
          <w:szCs w:val="24"/>
          <w:lang w:val="hr-HR"/>
        </w:rPr>
      </w:pPr>
      <w:r w:rsidRPr="00054221">
        <w:rPr>
          <w:rFonts w:cstheme="minorHAnsi"/>
          <w:noProof/>
          <w:sz w:val="24"/>
          <w:szCs w:val="24"/>
          <w:lang w:val="hr-HR"/>
        </w:rPr>
        <w:t>Najveći broj nepravilnosti odnosi se na porodično glasanje (više osoba u kabini za glasanje) koje je zabilježeno na 69 biračkih mjesta, od čega na tri biračka mjesta više od 6 ovakvih slučajeva. Na 66 biračkih mjesta zabilježeno je d</w:t>
      </w:r>
      <w:r w:rsidR="00250F8A">
        <w:rPr>
          <w:rFonts w:cstheme="minorHAnsi"/>
          <w:noProof/>
          <w:sz w:val="24"/>
          <w:szCs w:val="24"/>
          <w:lang w:val="hr-HR"/>
        </w:rPr>
        <w:t>o 5 slučajeva da su birači/ce</w:t>
      </w:r>
      <w:r w:rsidRPr="00054221">
        <w:rPr>
          <w:rFonts w:cstheme="minorHAnsi"/>
          <w:noProof/>
          <w:sz w:val="24"/>
          <w:szCs w:val="24"/>
          <w:lang w:val="hr-HR"/>
        </w:rPr>
        <w:t xml:space="preserve"> vraćeni sa biračkog mjesta jer se ne nalaze na izvodu iz Centralnog biračkog spiska, a na jednom biračkom mjestu je vraćeno više od 25 birača/ica. Na 36 biračkih mjesta zabilježeno je da je jedna osoba pružala pomoć većem broju birača/ica da glasaju. </w:t>
      </w:r>
    </w:p>
    <w:p w14:paraId="62BAC8FC" w14:textId="7198C942" w:rsidR="00054221" w:rsidRPr="00054221" w:rsidRDefault="00054221" w:rsidP="00054221">
      <w:pPr>
        <w:tabs>
          <w:tab w:val="left" w:pos="4200"/>
        </w:tabs>
        <w:jc w:val="both"/>
        <w:rPr>
          <w:rFonts w:cstheme="minorHAnsi"/>
          <w:noProof/>
          <w:sz w:val="24"/>
          <w:szCs w:val="24"/>
          <w:lang w:val="hr-HR"/>
        </w:rPr>
      </w:pPr>
      <w:r w:rsidRPr="00054221">
        <w:rPr>
          <w:rFonts w:cstheme="minorHAnsi"/>
          <w:noProof/>
          <w:sz w:val="24"/>
          <w:szCs w:val="24"/>
          <w:lang w:val="hr-HR"/>
        </w:rPr>
        <w:t>Na pet biračkih mjesta u Doboju biračima/cama dozvoljevano je da glasaju bez propisanih identifikacionih dokumenata. Zabilježeno je i kršenje izborne šutnje promocijo</w:t>
      </w:r>
      <w:r w:rsidR="00250F8A">
        <w:rPr>
          <w:rFonts w:cstheme="minorHAnsi"/>
          <w:noProof/>
          <w:sz w:val="24"/>
          <w:szCs w:val="24"/>
          <w:lang w:val="hr-HR"/>
        </w:rPr>
        <w:t>m kandidata na društvenim mrežam</w:t>
      </w:r>
      <w:r w:rsidRPr="00054221">
        <w:rPr>
          <w:rFonts w:cstheme="minorHAnsi"/>
          <w:noProof/>
          <w:sz w:val="24"/>
          <w:szCs w:val="24"/>
          <w:lang w:val="hr-HR"/>
        </w:rPr>
        <w:t>a i objavljivanje fotografisanih glasačkih listića. Podsjećamo, fotografisanje glasačkih listića je zabranjeno.</w:t>
      </w:r>
    </w:p>
    <w:p w14:paraId="32BD5B91" w14:textId="77777777" w:rsidR="00054221" w:rsidRPr="00054221" w:rsidRDefault="00054221" w:rsidP="00054221">
      <w:pPr>
        <w:tabs>
          <w:tab w:val="left" w:pos="4200"/>
        </w:tabs>
        <w:jc w:val="both"/>
        <w:rPr>
          <w:rFonts w:cstheme="minorHAnsi"/>
          <w:noProof/>
          <w:sz w:val="24"/>
          <w:szCs w:val="24"/>
          <w:lang w:val="hr-HR"/>
        </w:rPr>
      </w:pPr>
      <w:r w:rsidRPr="00054221">
        <w:rPr>
          <w:rFonts w:cstheme="minorHAnsi"/>
          <w:noProof/>
          <w:sz w:val="24"/>
          <w:szCs w:val="24"/>
          <w:lang w:val="hr-HR"/>
        </w:rPr>
        <w:t xml:space="preserve">Koalicija ''Pod lupom'' do 21 sat nije zaprimila </w:t>
      </w:r>
      <w:r>
        <w:rPr>
          <w:rFonts w:cstheme="minorHAnsi"/>
          <w:noProof/>
          <w:sz w:val="24"/>
          <w:szCs w:val="24"/>
          <w:lang w:val="hr-HR"/>
        </w:rPr>
        <w:t>dojave o incidentima na biračkim mjestima</w:t>
      </w:r>
      <w:r w:rsidRPr="00054221">
        <w:rPr>
          <w:rFonts w:cstheme="minorHAnsi"/>
          <w:noProof/>
          <w:sz w:val="24"/>
          <w:szCs w:val="24"/>
          <w:lang w:val="hr-HR"/>
        </w:rPr>
        <w:t xml:space="preserve">. Zaprimljena su 4 poziva građana/ki </w:t>
      </w:r>
      <w:r>
        <w:rPr>
          <w:rFonts w:cstheme="minorHAnsi"/>
          <w:noProof/>
          <w:sz w:val="24"/>
          <w:szCs w:val="24"/>
          <w:lang w:val="hr-HR"/>
        </w:rPr>
        <w:t xml:space="preserve">od kojih se dio </w:t>
      </w:r>
      <w:r w:rsidRPr="00054221">
        <w:rPr>
          <w:rFonts w:cstheme="minorHAnsi"/>
          <w:noProof/>
          <w:sz w:val="24"/>
          <w:szCs w:val="24"/>
          <w:lang w:val="hr-HR"/>
        </w:rPr>
        <w:t>odnosi na slučajeve u kojima su birači/ce pri dolasku na biračko mjesto uočili da na izvodu iz Centra</w:t>
      </w:r>
      <w:r>
        <w:rPr>
          <w:rFonts w:cstheme="minorHAnsi"/>
          <w:noProof/>
          <w:sz w:val="24"/>
          <w:szCs w:val="24"/>
          <w:lang w:val="hr-HR"/>
        </w:rPr>
        <w:t>lnog biračkog spiska već nalazi</w:t>
      </w:r>
      <w:r w:rsidRPr="00054221">
        <w:rPr>
          <w:rFonts w:cstheme="minorHAnsi"/>
          <w:noProof/>
          <w:sz w:val="24"/>
          <w:szCs w:val="24"/>
          <w:lang w:val="hr-HR"/>
        </w:rPr>
        <w:t xml:space="preserve"> njihov potpis iako nisu pre</w:t>
      </w:r>
      <w:r w:rsidR="00CF0F7A">
        <w:rPr>
          <w:rFonts w:cstheme="minorHAnsi"/>
          <w:noProof/>
          <w:sz w:val="24"/>
          <w:szCs w:val="24"/>
          <w:lang w:val="hr-HR"/>
        </w:rPr>
        <w:t>thodno glasali. Svi pozivi</w:t>
      </w:r>
      <w:r w:rsidRPr="00054221">
        <w:rPr>
          <w:rFonts w:cstheme="minorHAnsi"/>
          <w:noProof/>
          <w:sz w:val="24"/>
          <w:szCs w:val="24"/>
          <w:lang w:val="hr-HR"/>
        </w:rPr>
        <w:t xml:space="preserve"> </w:t>
      </w:r>
      <w:r w:rsidR="00CF0F7A">
        <w:rPr>
          <w:rFonts w:cstheme="minorHAnsi"/>
          <w:noProof/>
          <w:sz w:val="24"/>
          <w:szCs w:val="24"/>
          <w:lang w:val="hr-HR"/>
        </w:rPr>
        <w:t xml:space="preserve">građana/ki </w:t>
      </w:r>
      <w:r w:rsidRPr="00054221">
        <w:rPr>
          <w:rFonts w:cstheme="minorHAnsi"/>
          <w:noProof/>
          <w:sz w:val="24"/>
          <w:szCs w:val="24"/>
          <w:lang w:val="hr-HR"/>
        </w:rPr>
        <w:t xml:space="preserve">odnosili </w:t>
      </w:r>
      <w:r w:rsidR="00CF0F7A">
        <w:rPr>
          <w:rFonts w:cstheme="minorHAnsi"/>
          <w:noProof/>
          <w:sz w:val="24"/>
          <w:szCs w:val="24"/>
          <w:lang w:val="hr-HR"/>
        </w:rPr>
        <w:t xml:space="preserve">su se </w:t>
      </w:r>
      <w:r w:rsidRPr="00054221">
        <w:rPr>
          <w:rFonts w:cstheme="minorHAnsi"/>
          <w:noProof/>
          <w:sz w:val="24"/>
          <w:szCs w:val="24"/>
          <w:lang w:val="hr-HR"/>
        </w:rPr>
        <w:t xml:space="preserve">na </w:t>
      </w:r>
      <w:r w:rsidR="00CF0F7A">
        <w:rPr>
          <w:rFonts w:cstheme="minorHAnsi"/>
          <w:noProof/>
          <w:sz w:val="24"/>
          <w:szCs w:val="24"/>
          <w:lang w:val="hr-HR"/>
        </w:rPr>
        <w:t>potencijalne nepravilnosti</w:t>
      </w:r>
      <w:r>
        <w:rPr>
          <w:rFonts w:cstheme="minorHAnsi"/>
          <w:noProof/>
          <w:sz w:val="24"/>
          <w:szCs w:val="24"/>
          <w:lang w:val="hr-HR"/>
        </w:rPr>
        <w:t xml:space="preserve"> u </w:t>
      </w:r>
      <w:r w:rsidRPr="00054221">
        <w:rPr>
          <w:rFonts w:cstheme="minorHAnsi"/>
          <w:noProof/>
          <w:sz w:val="24"/>
          <w:szCs w:val="24"/>
          <w:lang w:val="hr-HR"/>
        </w:rPr>
        <w:t>Grad</w:t>
      </w:r>
      <w:r>
        <w:rPr>
          <w:rFonts w:cstheme="minorHAnsi"/>
          <w:noProof/>
          <w:sz w:val="24"/>
          <w:szCs w:val="24"/>
          <w:lang w:val="hr-HR"/>
        </w:rPr>
        <w:t>u</w:t>
      </w:r>
      <w:r w:rsidRPr="00054221">
        <w:rPr>
          <w:rFonts w:cstheme="minorHAnsi"/>
          <w:noProof/>
          <w:sz w:val="24"/>
          <w:szCs w:val="24"/>
          <w:lang w:val="hr-HR"/>
        </w:rPr>
        <w:t xml:space="preserve"> Doboj</w:t>
      </w:r>
      <w:r>
        <w:rPr>
          <w:rFonts w:cstheme="minorHAnsi"/>
          <w:noProof/>
          <w:sz w:val="24"/>
          <w:szCs w:val="24"/>
          <w:lang w:val="hr-HR"/>
        </w:rPr>
        <w:t>u</w:t>
      </w:r>
      <w:r w:rsidRPr="00054221">
        <w:rPr>
          <w:rFonts w:cstheme="minorHAnsi"/>
          <w:noProof/>
          <w:sz w:val="24"/>
          <w:szCs w:val="24"/>
          <w:lang w:val="hr-HR"/>
        </w:rPr>
        <w:t>.</w:t>
      </w:r>
    </w:p>
    <w:p w14:paraId="256E925C" w14:textId="77777777" w:rsidR="00CF0F7A" w:rsidRDefault="00CF0F7A" w:rsidP="00054221">
      <w:pPr>
        <w:tabs>
          <w:tab w:val="left" w:pos="4200"/>
        </w:tabs>
        <w:jc w:val="both"/>
        <w:rPr>
          <w:noProof/>
          <w:sz w:val="24"/>
          <w:szCs w:val="24"/>
          <w:shd w:val="clear" w:color="auto" w:fill="FFFFFF"/>
          <w:lang w:val="hr-HR"/>
        </w:rPr>
      </w:pPr>
      <w:r w:rsidRPr="00054221">
        <w:rPr>
          <w:noProof/>
          <w:sz w:val="24"/>
          <w:szCs w:val="24"/>
          <w:shd w:val="clear" w:color="auto" w:fill="FFFFFF"/>
          <w:lang w:val="hr-HR"/>
        </w:rPr>
        <w:t xml:space="preserve">Većina biračkih mjesta na kojima su </w:t>
      </w:r>
      <w:r>
        <w:rPr>
          <w:noProof/>
          <w:sz w:val="24"/>
          <w:szCs w:val="24"/>
          <w:shd w:val="clear" w:color="auto" w:fill="FFFFFF"/>
          <w:lang w:val="hr-HR"/>
        </w:rPr>
        <w:t xml:space="preserve">prisutni </w:t>
      </w:r>
      <w:r w:rsidRPr="00054221">
        <w:rPr>
          <w:noProof/>
          <w:sz w:val="24"/>
          <w:szCs w:val="24"/>
          <w:shd w:val="clear" w:color="auto" w:fill="FFFFFF"/>
          <w:lang w:val="hr-HR"/>
        </w:rPr>
        <w:t>posmatrači/ce Koalic</w:t>
      </w:r>
      <w:r>
        <w:rPr>
          <w:noProof/>
          <w:sz w:val="24"/>
          <w:szCs w:val="24"/>
          <w:shd w:val="clear" w:color="auto" w:fill="FFFFFF"/>
          <w:lang w:val="hr-HR"/>
        </w:rPr>
        <w:t xml:space="preserve">ije zatvorena su do </w:t>
      </w:r>
      <w:r w:rsidRPr="00054221">
        <w:rPr>
          <w:noProof/>
          <w:sz w:val="24"/>
          <w:szCs w:val="24"/>
          <w:shd w:val="clear" w:color="auto" w:fill="FFFFFF"/>
          <w:lang w:val="hr-HR"/>
        </w:rPr>
        <w:t>19:15 te u izol</w:t>
      </w:r>
      <w:r>
        <w:rPr>
          <w:noProof/>
          <w:sz w:val="24"/>
          <w:szCs w:val="24"/>
          <w:shd w:val="clear" w:color="auto" w:fill="FFFFFF"/>
          <w:lang w:val="hr-HR"/>
        </w:rPr>
        <w:t xml:space="preserve">ovanim slučajevima nakon 19:15. </w:t>
      </w:r>
      <w:r w:rsidRPr="00054221">
        <w:rPr>
          <w:noProof/>
          <w:sz w:val="24"/>
          <w:szCs w:val="24"/>
          <w:shd w:val="clear" w:color="auto" w:fill="FFFFFF"/>
          <w:lang w:val="hr-HR"/>
        </w:rPr>
        <w:t>Zatvaranju biračkih mjesta prisustvovali su svi članovi biračkih odbor</w:t>
      </w:r>
      <w:r>
        <w:rPr>
          <w:noProof/>
          <w:sz w:val="24"/>
          <w:szCs w:val="24"/>
          <w:shd w:val="clear" w:color="auto" w:fill="FFFFFF"/>
          <w:lang w:val="hr-HR"/>
        </w:rPr>
        <w:t>a</w:t>
      </w:r>
      <w:r w:rsidRPr="00054221">
        <w:rPr>
          <w:noProof/>
          <w:sz w:val="24"/>
          <w:szCs w:val="24"/>
          <w:shd w:val="clear" w:color="auto" w:fill="FFFFFF"/>
          <w:lang w:val="hr-HR"/>
        </w:rPr>
        <w:t>. Na 21 bira</w:t>
      </w:r>
      <w:r w:rsidRPr="00054221">
        <w:rPr>
          <w:rFonts w:cs="Calibri"/>
          <w:noProof/>
          <w:sz w:val="24"/>
          <w:szCs w:val="24"/>
          <w:shd w:val="clear" w:color="auto" w:fill="FFFFFF"/>
          <w:lang w:val="hr-HR"/>
        </w:rPr>
        <w:t>č</w:t>
      </w:r>
      <w:r w:rsidRPr="00054221">
        <w:rPr>
          <w:noProof/>
          <w:sz w:val="24"/>
          <w:szCs w:val="24"/>
          <w:shd w:val="clear" w:color="auto" w:fill="FFFFFF"/>
          <w:lang w:val="hr-HR"/>
        </w:rPr>
        <w:t>kom mjestu gra</w:t>
      </w:r>
      <w:r w:rsidRPr="00054221">
        <w:rPr>
          <w:rFonts w:cs="Calibri"/>
          <w:noProof/>
          <w:sz w:val="24"/>
          <w:szCs w:val="24"/>
          <w:shd w:val="clear" w:color="auto" w:fill="FFFFFF"/>
          <w:lang w:val="hr-HR"/>
        </w:rPr>
        <w:t>đ</w:t>
      </w:r>
      <w:r w:rsidRPr="00054221">
        <w:rPr>
          <w:noProof/>
          <w:sz w:val="24"/>
          <w:szCs w:val="24"/>
          <w:shd w:val="clear" w:color="auto" w:fill="FFFFFF"/>
          <w:lang w:val="hr-HR"/>
        </w:rPr>
        <w:t>anima/kama koji su se zatekli ispred bira</w:t>
      </w:r>
      <w:r w:rsidRPr="00054221">
        <w:rPr>
          <w:rFonts w:cs="Calibri"/>
          <w:noProof/>
          <w:sz w:val="24"/>
          <w:szCs w:val="24"/>
          <w:shd w:val="clear" w:color="auto" w:fill="FFFFFF"/>
          <w:lang w:val="hr-HR"/>
        </w:rPr>
        <w:t>č</w:t>
      </w:r>
      <w:r w:rsidRPr="00054221">
        <w:rPr>
          <w:noProof/>
          <w:sz w:val="24"/>
          <w:szCs w:val="24"/>
          <w:shd w:val="clear" w:color="auto" w:fill="FFFFFF"/>
          <w:lang w:val="hr-HR"/>
        </w:rPr>
        <w:t>kih mjesta u 19:00 h nije omogućeno glasanje</w:t>
      </w:r>
      <w:r>
        <w:rPr>
          <w:noProof/>
          <w:sz w:val="24"/>
          <w:szCs w:val="24"/>
          <w:shd w:val="clear" w:color="auto" w:fill="FFFFFF"/>
          <w:lang w:val="hr-HR"/>
        </w:rPr>
        <w:t>, a što bi moralo biti</w:t>
      </w:r>
      <w:r w:rsidRPr="00054221">
        <w:rPr>
          <w:noProof/>
          <w:sz w:val="24"/>
          <w:szCs w:val="24"/>
          <w:shd w:val="clear" w:color="auto" w:fill="FFFFFF"/>
          <w:lang w:val="hr-HR"/>
        </w:rPr>
        <w:t xml:space="preserve">.  </w:t>
      </w:r>
    </w:p>
    <w:p w14:paraId="1DF18E3E" w14:textId="77777777" w:rsidR="00CF0F7A" w:rsidRDefault="00CF0F7A" w:rsidP="00054221">
      <w:pPr>
        <w:tabs>
          <w:tab w:val="left" w:pos="4200"/>
        </w:tabs>
        <w:jc w:val="both"/>
        <w:rPr>
          <w:noProof/>
          <w:sz w:val="24"/>
          <w:szCs w:val="24"/>
          <w:shd w:val="clear" w:color="auto" w:fill="FFFFFF"/>
          <w:lang w:val="hr-HR"/>
        </w:rPr>
      </w:pPr>
    </w:p>
    <w:p w14:paraId="56EAAA8D" w14:textId="77777777" w:rsidR="00CF0F7A" w:rsidRDefault="00CF0F7A" w:rsidP="00CF0F7A">
      <w:pPr>
        <w:tabs>
          <w:tab w:val="left" w:pos="4200"/>
        </w:tabs>
        <w:jc w:val="both"/>
        <w:rPr>
          <w:rFonts w:cstheme="minorHAnsi"/>
          <w:noProof/>
          <w:sz w:val="24"/>
          <w:szCs w:val="24"/>
          <w:lang w:val="hr-HR"/>
        </w:rPr>
      </w:pPr>
      <w:r w:rsidRPr="00054221">
        <w:rPr>
          <w:rFonts w:cstheme="minorHAnsi"/>
          <w:noProof/>
          <w:sz w:val="24"/>
          <w:szCs w:val="24"/>
          <w:lang w:val="hr-HR"/>
        </w:rPr>
        <w:lastRenderedPageBreak/>
        <w:t>Svim posmatračima/cama dozvoljeno je da prate proces glasanja i utvrđivanja rezultata. Glasanje na većini biračkih mjesta je proteklo uglavnom u skladu sa Izbornim zakonom BiH i pravilima.</w:t>
      </w:r>
    </w:p>
    <w:p w14:paraId="039DCEC0" w14:textId="6C916EBA" w:rsidR="00CF0F7A" w:rsidRDefault="00CF0F7A" w:rsidP="00054221">
      <w:pPr>
        <w:tabs>
          <w:tab w:val="left" w:pos="4200"/>
        </w:tabs>
        <w:jc w:val="both"/>
        <w:rPr>
          <w:rFonts w:cstheme="minorHAnsi"/>
          <w:noProof/>
          <w:sz w:val="24"/>
          <w:szCs w:val="24"/>
          <w:lang w:val="hr-HR"/>
        </w:rPr>
      </w:pPr>
      <w:r w:rsidRPr="00054221">
        <w:rPr>
          <w:rFonts w:cstheme="minorHAnsi"/>
          <w:noProof/>
          <w:sz w:val="24"/>
          <w:szCs w:val="24"/>
          <w:lang w:val="hr-HR"/>
        </w:rPr>
        <w:t>Koalicija ''Pod lupom''</w:t>
      </w:r>
      <w:r>
        <w:rPr>
          <w:rFonts w:cstheme="minorHAnsi"/>
          <w:noProof/>
          <w:sz w:val="24"/>
          <w:szCs w:val="24"/>
          <w:lang w:val="hr-HR"/>
        </w:rPr>
        <w:t xml:space="preserve"> prikupljala je i rezultate glasanja na današnjim prijevremenim izborima u tri općine/grada – Doboju, Kaknju i Trebinju. Prema preliminarnim rezultatima</w:t>
      </w:r>
      <w:r w:rsidR="00250F8A">
        <w:rPr>
          <w:rFonts w:cstheme="minorHAnsi"/>
          <w:noProof/>
          <w:sz w:val="24"/>
          <w:szCs w:val="24"/>
          <w:lang w:val="hr-HR"/>
        </w:rPr>
        <w:t xml:space="preserve"> na bazi statističkog uzorka sa skoro 50% biračkih mjesta</w:t>
      </w:r>
      <w:r>
        <w:rPr>
          <w:rFonts w:cstheme="minorHAnsi"/>
          <w:noProof/>
          <w:sz w:val="24"/>
          <w:szCs w:val="24"/>
          <w:lang w:val="hr-HR"/>
        </w:rPr>
        <w:t xml:space="preserve"> u Doboju vodi nezavisni kandidat Boris Jerinić, a slijedi Nebojša Šajinović (SDS). U Kaknju je u vodstvu Aldin Šljivo (SDA), a slijedi Eldin Mijoč (SDP). U Trebinju vodi Mirko Ćurić (SNSD) ispred Saše Borjana, kandidata političkog subjekta Trebinje zaslužuje bolje. </w:t>
      </w:r>
    </w:p>
    <w:p w14:paraId="581141F6" w14:textId="77777777" w:rsidR="00054221" w:rsidRPr="00CF0F7A" w:rsidRDefault="00866B5A" w:rsidP="00054221">
      <w:pPr>
        <w:tabs>
          <w:tab w:val="left" w:pos="4200"/>
        </w:tabs>
        <w:jc w:val="both"/>
        <w:rPr>
          <w:noProof/>
          <w:sz w:val="24"/>
          <w:szCs w:val="24"/>
          <w:shd w:val="clear" w:color="auto" w:fill="FFFFFF"/>
          <w:lang w:val="hr-HR"/>
        </w:rPr>
      </w:pPr>
      <w:r w:rsidRPr="00054221">
        <w:rPr>
          <w:noProof/>
          <w:sz w:val="24"/>
          <w:szCs w:val="24"/>
          <w:shd w:val="clear" w:color="auto" w:fill="FFFFFF"/>
          <w:lang w:val="hr-HR"/>
        </w:rPr>
        <w:t>Posmatra</w:t>
      </w:r>
      <w:r w:rsidRPr="00054221">
        <w:rPr>
          <w:rFonts w:cs="Calibri"/>
          <w:noProof/>
          <w:sz w:val="24"/>
          <w:szCs w:val="24"/>
          <w:shd w:val="clear" w:color="auto" w:fill="FFFFFF"/>
          <w:lang w:val="hr-HR"/>
        </w:rPr>
        <w:t>č</w:t>
      </w:r>
      <w:r w:rsidRPr="00054221">
        <w:rPr>
          <w:noProof/>
          <w:sz w:val="24"/>
          <w:szCs w:val="24"/>
          <w:shd w:val="clear" w:color="auto" w:fill="FFFFFF"/>
          <w:lang w:val="hr-HR"/>
        </w:rPr>
        <w:t>i/ce Koalicije jo</w:t>
      </w:r>
      <w:r w:rsidRPr="00054221">
        <w:rPr>
          <w:rFonts w:cs="Lato"/>
          <w:noProof/>
          <w:sz w:val="24"/>
          <w:szCs w:val="24"/>
          <w:shd w:val="clear" w:color="auto" w:fill="FFFFFF"/>
          <w:lang w:val="hr-HR"/>
        </w:rPr>
        <w:t>š</w:t>
      </w:r>
      <w:r w:rsidRPr="00054221">
        <w:rPr>
          <w:noProof/>
          <w:sz w:val="24"/>
          <w:szCs w:val="24"/>
          <w:shd w:val="clear" w:color="auto" w:fill="FFFFFF"/>
          <w:lang w:val="hr-HR"/>
        </w:rPr>
        <w:t xml:space="preserve"> uvijek nadgledaju brojanje glasova na </w:t>
      </w:r>
      <w:r w:rsidR="00247281" w:rsidRPr="00054221">
        <w:rPr>
          <w:noProof/>
          <w:sz w:val="24"/>
          <w:szCs w:val="24"/>
          <w:shd w:val="clear" w:color="auto" w:fill="FFFFFF"/>
          <w:lang w:val="hr-HR"/>
        </w:rPr>
        <w:t xml:space="preserve">pojedinim </w:t>
      </w:r>
      <w:r w:rsidRPr="00054221">
        <w:rPr>
          <w:noProof/>
          <w:sz w:val="24"/>
          <w:szCs w:val="24"/>
          <w:shd w:val="clear" w:color="auto" w:fill="FFFFFF"/>
          <w:lang w:val="hr-HR"/>
        </w:rPr>
        <w:t>bira</w:t>
      </w:r>
      <w:r w:rsidRPr="00054221">
        <w:rPr>
          <w:rFonts w:cs="Calibri"/>
          <w:noProof/>
          <w:sz w:val="24"/>
          <w:szCs w:val="24"/>
          <w:shd w:val="clear" w:color="auto" w:fill="FFFFFF"/>
          <w:lang w:val="hr-HR"/>
        </w:rPr>
        <w:t>č</w:t>
      </w:r>
      <w:r w:rsidR="00054221" w:rsidRPr="00054221">
        <w:rPr>
          <w:noProof/>
          <w:sz w:val="24"/>
          <w:szCs w:val="24"/>
          <w:shd w:val="clear" w:color="auto" w:fill="FFFFFF"/>
          <w:lang w:val="hr-HR"/>
        </w:rPr>
        <w:t xml:space="preserve">kim mjestima te </w:t>
      </w:r>
      <w:r w:rsidRPr="00054221">
        <w:rPr>
          <w:noProof/>
          <w:sz w:val="24"/>
          <w:szCs w:val="24"/>
          <w:shd w:val="clear" w:color="auto" w:fill="FFFFFF"/>
          <w:lang w:val="hr-HR"/>
        </w:rPr>
        <w:t>prate rad lokalnih izbornih komisija</w:t>
      </w:r>
      <w:r w:rsidRPr="00054221">
        <w:rPr>
          <w:noProof/>
          <w:color w:val="FF0000"/>
          <w:sz w:val="24"/>
          <w:szCs w:val="24"/>
          <w:shd w:val="clear" w:color="auto" w:fill="FFFFFF"/>
          <w:lang w:val="hr-HR"/>
        </w:rPr>
        <w:t>.</w:t>
      </w:r>
      <w:r w:rsidR="00633D8F" w:rsidRPr="00054221">
        <w:rPr>
          <w:rFonts w:cstheme="minorHAnsi"/>
          <w:i/>
          <w:noProof/>
          <w:color w:val="FF0000"/>
          <w:sz w:val="24"/>
          <w:szCs w:val="24"/>
          <w:lang w:val="hr-HR"/>
        </w:rPr>
        <w:t xml:space="preserve"> </w:t>
      </w:r>
      <w:r w:rsidRPr="00054221">
        <w:rPr>
          <w:rFonts w:cstheme="minorHAnsi"/>
          <w:i/>
          <w:noProof/>
          <w:color w:val="FF0000"/>
          <w:sz w:val="24"/>
          <w:szCs w:val="24"/>
          <w:lang w:val="hr-HR"/>
        </w:rPr>
        <w:t xml:space="preserve"> </w:t>
      </w:r>
      <w:r w:rsidR="00247281" w:rsidRPr="00054221">
        <w:rPr>
          <w:rFonts w:cstheme="minorHAnsi"/>
          <w:i/>
          <w:noProof/>
          <w:sz w:val="24"/>
          <w:szCs w:val="24"/>
          <w:lang w:val="hr-HR"/>
        </w:rPr>
        <w:br/>
      </w:r>
      <w:r w:rsidR="00247281" w:rsidRPr="00054221">
        <w:rPr>
          <w:noProof/>
          <w:sz w:val="24"/>
          <w:szCs w:val="24"/>
          <w:shd w:val="clear" w:color="auto" w:fill="FFFFFF"/>
          <w:lang w:val="hr-HR"/>
        </w:rPr>
        <w:br/>
      </w:r>
      <w:r w:rsidR="00246738" w:rsidRPr="00054221">
        <w:rPr>
          <w:rFonts w:cstheme="minorHAnsi"/>
          <w:noProof/>
          <w:sz w:val="24"/>
          <w:szCs w:val="24"/>
          <w:lang w:val="hr-HR"/>
        </w:rPr>
        <w:t xml:space="preserve">Koalicija ''Pod lupom'' je danas na terenu imala 145 posmatrača/ica na redovnim biračkim mjestima, 14 u 7 mobilnih timova, 9 u lokalnim izbornim komisijama te 5 dugoročnih posmatrača/ica prijevremenih izbora. Mobilni timovi su do 21:00 sat posjetili dodatnih 108 biračkih mjesta. </w:t>
      </w:r>
    </w:p>
    <w:p w14:paraId="291C6CA2" w14:textId="77777777" w:rsidR="00C27DEF" w:rsidRPr="00CF0F7A" w:rsidRDefault="00DA660D" w:rsidP="00A831EF">
      <w:pPr>
        <w:tabs>
          <w:tab w:val="left" w:pos="4200"/>
        </w:tabs>
        <w:rPr>
          <w:rFonts w:cstheme="minorHAnsi"/>
          <w:i/>
          <w:noProof/>
          <w:sz w:val="24"/>
          <w:szCs w:val="24"/>
          <w:lang w:val="hr-HR"/>
        </w:rPr>
      </w:pPr>
      <w:r w:rsidRPr="00054221">
        <w:rPr>
          <w:noProof/>
          <w:sz w:val="24"/>
          <w:szCs w:val="24"/>
          <w:shd w:val="clear" w:color="auto" w:fill="FFFFFF"/>
          <w:lang w:val="hr-HR"/>
        </w:rPr>
        <w:br/>
      </w:r>
      <w:r w:rsidRPr="00CF0F7A">
        <w:rPr>
          <w:i/>
          <w:noProof/>
          <w:sz w:val="24"/>
          <w:szCs w:val="24"/>
          <w:lang w:val="hr-HR"/>
        </w:rPr>
        <w:t xml:space="preserve">Za sve dodatne informacije molimo Vas da se obratite koordinatorici za odnose s javnošću Koalicije ''Pod lupom'' Nini Zubović putem elektronske pošte </w:t>
      </w:r>
      <w:hyperlink r:id="rId8" w:history="1">
        <w:r w:rsidRPr="00CF0F7A">
          <w:rPr>
            <w:rStyle w:val="Hyperlink"/>
            <w:i/>
            <w:noProof/>
            <w:color w:val="auto"/>
            <w:sz w:val="24"/>
            <w:szCs w:val="24"/>
            <w:lang w:val="hr-HR"/>
          </w:rPr>
          <w:t>pr@podlupom.org</w:t>
        </w:r>
      </w:hyperlink>
      <w:r w:rsidRPr="00CF0F7A">
        <w:rPr>
          <w:i/>
          <w:noProof/>
          <w:sz w:val="24"/>
          <w:szCs w:val="24"/>
          <w:lang w:val="hr-HR"/>
        </w:rPr>
        <w:t xml:space="preserve"> ili telefona 063 396 534.</w:t>
      </w:r>
    </w:p>
    <w:p w14:paraId="42805CC4" w14:textId="0EB9533E" w:rsidR="001B2DE6" w:rsidRPr="00054221" w:rsidRDefault="00504FC8" w:rsidP="00054221">
      <w:pPr>
        <w:jc w:val="both"/>
        <w:rPr>
          <w:rFonts w:cstheme="minorHAnsi"/>
          <w:noProof/>
          <w:sz w:val="24"/>
          <w:szCs w:val="24"/>
          <w:lang w:val="hr-HR"/>
        </w:rPr>
      </w:pPr>
      <w:r>
        <w:rPr>
          <w:rFonts w:cstheme="minorHAnsi"/>
          <w:noProof/>
          <w:sz w:val="24"/>
          <w:szCs w:val="24"/>
          <w:lang w:val="hr-HR"/>
        </w:rPr>
        <w:br/>
      </w:r>
      <w:r w:rsidR="00C27DEF" w:rsidRPr="00054221">
        <w:rPr>
          <w:rFonts w:cstheme="minorHAnsi"/>
          <w:noProof/>
          <w:sz w:val="24"/>
          <w:szCs w:val="24"/>
          <w:lang w:val="hr-HR"/>
        </w:rPr>
        <w:br/>
      </w:r>
      <w:r w:rsidR="005078E2" w:rsidRPr="00054221">
        <w:rPr>
          <w:rFonts w:cstheme="minorHAnsi"/>
          <w:noProof/>
          <w:sz w:val="24"/>
          <w:szCs w:val="24"/>
          <w:lang w:val="hr-HR"/>
        </w:rPr>
        <w:br/>
      </w:r>
    </w:p>
    <w:p w14:paraId="5173A3D8" w14:textId="77777777" w:rsidR="006F19D4" w:rsidRPr="00054221" w:rsidRDefault="006F19D4" w:rsidP="00054221">
      <w:pPr>
        <w:pStyle w:val="NoSpacing"/>
        <w:ind w:left="2160" w:firstLine="720"/>
        <w:jc w:val="both"/>
        <w:rPr>
          <w:rFonts w:cstheme="minorHAnsi"/>
          <w:noProof/>
          <w:sz w:val="24"/>
          <w:szCs w:val="24"/>
          <w:lang w:val="hr-HR"/>
        </w:rPr>
      </w:pPr>
    </w:p>
    <w:p w14:paraId="5C616ABC" w14:textId="77777777" w:rsidR="006F19D4" w:rsidRPr="00054221" w:rsidRDefault="006F19D4" w:rsidP="00054221">
      <w:pPr>
        <w:pStyle w:val="NoSpacing"/>
        <w:ind w:left="2160" w:firstLine="720"/>
        <w:jc w:val="both"/>
        <w:rPr>
          <w:rFonts w:cstheme="minorHAnsi"/>
          <w:noProof/>
          <w:sz w:val="24"/>
          <w:szCs w:val="24"/>
          <w:lang w:val="hr-HR"/>
        </w:rPr>
      </w:pPr>
    </w:p>
    <w:p w14:paraId="2048A343" w14:textId="77777777" w:rsidR="006F19D4" w:rsidRPr="00054221" w:rsidRDefault="006F19D4" w:rsidP="00054221">
      <w:pPr>
        <w:pStyle w:val="NoSpacing"/>
        <w:ind w:left="2160" w:firstLine="720"/>
        <w:jc w:val="both"/>
        <w:rPr>
          <w:rFonts w:cstheme="minorHAnsi"/>
          <w:noProof/>
          <w:sz w:val="24"/>
          <w:szCs w:val="24"/>
          <w:lang w:val="hr-HR"/>
        </w:rPr>
      </w:pPr>
    </w:p>
    <w:p w14:paraId="1DAC0993" w14:textId="77777777" w:rsidR="006F19D4" w:rsidRPr="00054221" w:rsidRDefault="006F19D4" w:rsidP="00054221">
      <w:pPr>
        <w:pStyle w:val="NoSpacing"/>
        <w:ind w:left="2160" w:firstLine="720"/>
        <w:jc w:val="both"/>
        <w:rPr>
          <w:rFonts w:cstheme="minorHAnsi"/>
          <w:noProof/>
          <w:sz w:val="24"/>
          <w:szCs w:val="24"/>
          <w:lang w:val="hr-HR"/>
        </w:rPr>
      </w:pPr>
    </w:p>
    <w:p w14:paraId="6BF803C6" w14:textId="77777777" w:rsidR="006F19D4" w:rsidRPr="00054221" w:rsidRDefault="006F19D4" w:rsidP="00054221">
      <w:pPr>
        <w:pStyle w:val="NoSpacing"/>
        <w:ind w:left="2160" w:firstLine="720"/>
        <w:jc w:val="both"/>
        <w:rPr>
          <w:rFonts w:cstheme="minorHAnsi"/>
          <w:noProof/>
          <w:sz w:val="24"/>
          <w:szCs w:val="24"/>
          <w:lang w:val="hr-HR"/>
        </w:rPr>
      </w:pPr>
    </w:p>
    <w:p w14:paraId="24B5A5B0" w14:textId="77777777" w:rsidR="006F19D4" w:rsidRPr="00054221" w:rsidRDefault="006F19D4" w:rsidP="00054221">
      <w:pPr>
        <w:pStyle w:val="NoSpacing"/>
        <w:ind w:left="2160" w:firstLine="720"/>
        <w:jc w:val="both"/>
        <w:rPr>
          <w:rFonts w:cstheme="minorHAnsi"/>
          <w:noProof/>
          <w:sz w:val="24"/>
          <w:szCs w:val="24"/>
          <w:lang w:val="hr-HR"/>
        </w:rPr>
      </w:pPr>
    </w:p>
    <w:p w14:paraId="67A213FF" w14:textId="77777777" w:rsidR="006F19D4" w:rsidRPr="00054221" w:rsidRDefault="006F19D4" w:rsidP="00054221">
      <w:pPr>
        <w:pStyle w:val="NoSpacing"/>
        <w:ind w:left="2160" w:firstLine="720"/>
        <w:jc w:val="both"/>
        <w:rPr>
          <w:rFonts w:cstheme="minorHAnsi"/>
          <w:noProof/>
          <w:sz w:val="24"/>
          <w:szCs w:val="24"/>
          <w:lang w:val="hr-HR"/>
        </w:rPr>
      </w:pPr>
    </w:p>
    <w:p w14:paraId="4FE60D47" w14:textId="77777777" w:rsidR="006F19D4" w:rsidRPr="00054221" w:rsidRDefault="006F19D4" w:rsidP="00054221">
      <w:pPr>
        <w:pStyle w:val="NoSpacing"/>
        <w:ind w:left="2160" w:firstLine="720"/>
        <w:jc w:val="both"/>
        <w:rPr>
          <w:rFonts w:cstheme="minorHAnsi"/>
          <w:noProof/>
          <w:sz w:val="24"/>
          <w:szCs w:val="24"/>
          <w:lang w:val="hr-HR"/>
        </w:rPr>
      </w:pPr>
    </w:p>
    <w:p w14:paraId="47984F5C" w14:textId="77777777" w:rsidR="006F19D4" w:rsidRPr="00054221" w:rsidRDefault="006F19D4" w:rsidP="00054221">
      <w:pPr>
        <w:pStyle w:val="NoSpacing"/>
        <w:ind w:left="2160" w:firstLine="720"/>
        <w:jc w:val="both"/>
        <w:rPr>
          <w:rFonts w:cstheme="minorHAnsi"/>
          <w:noProof/>
          <w:sz w:val="24"/>
          <w:szCs w:val="24"/>
          <w:lang w:val="hr-HR"/>
        </w:rPr>
      </w:pPr>
    </w:p>
    <w:p w14:paraId="39294BD9" w14:textId="77777777" w:rsidR="006F19D4" w:rsidRPr="00054221" w:rsidRDefault="006F19D4" w:rsidP="00054221">
      <w:pPr>
        <w:pStyle w:val="NoSpacing"/>
        <w:ind w:left="2160" w:firstLine="720"/>
        <w:jc w:val="both"/>
        <w:rPr>
          <w:rFonts w:cstheme="minorHAnsi"/>
          <w:noProof/>
          <w:sz w:val="24"/>
          <w:szCs w:val="24"/>
          <w:lang w:val="hr-HR"/>
        </w:rPr>
      </w:pPr>
    </w:p>
    <w:p w14:paraId="004F8BFE" w14:textId="77777777" w:rsidR="006F19D4" w:rsidRPr="00054221" w:rsidRDefault="006F19D4" w:rsidP="00054221">
      <w:pPr>
        <w:pStyle w:val="NoSpacing"/>
        <w:ind w:left="2160" w:firstLine="720"/>
        <w:jc w:val="both"/>
        <w:rPr>
          <w:rFonts w:cstheme="minorHAnsi"/>
          <w:noProof/>
          <w:sz w:val="24"/>
          <w:szCs w:val="24"/>
          <w:lang w:val="hr-HR"/>
        </w:rPr>
      </w:pPr>
    </w:p>
    <w:p w14:paraId="06BA3FAE" w14:textId="77777777" w:rsidR="006F19D4" w:rsidRPr="00054221" w:rsidRDefault="006F19D4" w:rsidP="00054221">
      <w:pPr>
        <w:pStyle w:val="NoSpacing"/>
        <w:ind w:left="2160" w:firstLine="720"/>
        <w:jc w:val="both"/>
        <w:rPr>
          <w:rFonts w:cstheme="minorHAnsi"/>
          <w:noProof/>
          <w:sz w:val="24"/>
          <w:szCs w:val="24"/>
          <w:lang w:val="hr-HR"/>
        </w:rPr>
      </w:pPr>
    </w:p>
    <w:p w14:paraId="3229B6BA" w14:textId="77777777" w:rsidR="006F19D4" w:rsidRPr="00054221" w:rsidRDefault="006F19D4" w:rsidP="00054221">
      <w:pPr>
        <w:pStyle w:val="NoSpacing"/>
        <w:ind w:left="2160" w:firstLine="720"/>
        <w:jc w:val="both"/>
        <w:rPr>
          <w:rFonts w:cstheme="minorHAnsi"/>
          <w:noProof/>
          <w:sz w:val="24"/>
          <w:szCs w:val="24"/>
          <w:lang w:val="hr-HR"/>
        </w:rPr>
      </w:pPr>
    </w:p>
    <w:p w14:paraId="0553CE7D" w14:textId="77777777" w:rsidR="006F19D4" w:rsidRPr="00054221" w:rsidRDefault="006F19D4" w:rsidP="00054221">
      <w:pPr>
        <w:pStyle w:val="NoSpacing"/>
        <w:ind w:left="2160" w:firstLine="720"/>
        <w:jc w:val="both"/>
        <w:rPr>
          <w:rFonts w:cstheme="minorHAnsi"/>
          <w:noProof/>
          <w:sz w:val="24"/>
          <w:szCs w:val="24"/>
          <w:lang w:val="hr-HR"/>
        </w:rPr>
      </w:pPr>
    </w:p>
    <w:p w14:paraId="0A2124C8" w14:textId="31B4AD22" w:rsidR="00504FC8" w:rsidRPr="00CC2814" w:rsidRDefault="00504FC8" w:rsidP="00504FC8">
      <w:pPr>
        <w:jc w:val="both"/>
        <w:rPr>
          <w:rFonts w:cstheme="minorHAnsi"/>
          <w:noProof/>
          <w:sz w:val="24"/>
          <w:szCs w:val="24"/>
          <w:lang w:val="hr-HR"/>
        </w:rPr>
      </w:pPr>
      <w:r w:rsidRPr="00CC2814">
        <w:rPr>
          <w:rFonts w:cstheme="minorHAnsi"/>
          <w:noProof/>
          <w:sz w:val="24"/>
          <w:szCs w:val="24"/>
          <w:lang w:val="hr-HR"/>
        </w:rPr>
        <w:t xml:space="preserve">Sarajevo </w:t>
      </w:r>
      <w:r w:rsidR="00CC2814">
        <w:rPr>
          <w:rFonts w:cstheme="minorHAnsi"/>
          <w:noProof/>
          <w:sz w:val="24"/>
          <w:szCs w:val="24"/>
          <w:lang w:val="hr-HR"/>
        </w:rPr>
        <w:t>17</w:t>
      </w:r>
      <w:r w:rsidRPr="00CC2814">
        <w:rPr>
          <w:rFonts w:cstheme="minorHAnsi"/>
          <w:noProof/>
          <w:sz w:val="24"/>
          <w:szCs w:val="24"/>
          <w:lang w:val="hr-HR"/>
        </w:rPr>
        <w:t>. February 2019</w:t>
      </w:r>
      <w:r w:rsidRPr="00CC2814">
        <w:rPr>
          <w:rFonts w:cstheme="minorHAnsi"/>
          <w:noProof/>
          <w:sz w:val="24"/>
          <w:szCs w:val="24"/>
          <w:lang w:val="hr-HR"/>
        </w:rPr>
        <w:t>.</w:t>
      </w:r>
    </w:p>
    <w:p w14:paraId="348CD5CA" w14:textId="057ADEB3" w:rsidR="00504FC8" w:rsidRPr="00CC2814" w:rsidRDefault="00504FC8" w:rsidP="00504FC8">
      <w:pPr>
        <w:jc w:val="both"/>
        <w:rPr>
          <w:rFonts w:cstheme="minorHAnsi"/>
          <w:b/>
          <w:noProof/>
          <w:sz w:val="24"/>
          <w:szCs w:val="24"/>
          <w:lang w:val="hr-HR"/>
        </w:rPr>
      </w:pPr>
      <w:r w:rsidRPr="00CC2814">
        <w:rPr>
          <w:rFonts w:cstheme="minorHAnsi"/>
          <w:b/>
          <w:noProof/>
          <w:sz w:val="24"/>
          <w:szCs w:val="24"/>
          <w:lang w:val="hr-HR"/>
        </w:rPr>
        <w:t>To the media</w:t>
      </w:r>
    </w:p>
    <w:p w14:paraId="19F264A7" w14:textId="7101B4B1" w:rsidR="00504FC8" w:rsidRPr="00CC2814" w:rsidRDefault="00504FC8" w:rsidP="00504FC8">
      <w:pPr>
        <w:shd w:val="clear" w:color="auto" w:fill="7030A0"/>
        <w:jc w:val="both"/>
        <w:rPr>
          <w:rFonts w:cstheme="minorHAnsi"/>
          <w:b/>
          <w:noProof/>
          <w:color w:val="FFFFFF" w:themeColor="background1"/>
          <w:sz w:val="24"/>
          <w:szCs w:val="24"/>
          <w:lang w:val="hr-HR"/>
        </w:rPr>
      </w:pPr>
      <w:r w:rsidRPr="00CC2814">
        <w:rPr>
          <w:rFonts w:cstheme="minorHAnsi"/>
          <w:b/>
          <w:noProof/>
          <w:color w:val="FFFFFF" w:themeColor="background1"/>
          <w:sz w:val="24"/>
          <w:szCs w:val="24"/>
          <w:lang w:val="hr-HR"/>
        </w:rPr>
        <w:t xml:space="preserve">                                                                             Press Release </w:t>
      </w:r>
    </w:p>
    <w:p w14:paraId="030C0BFA" w14:textId="375506F2" w:rsidR="00504FC8" w:rsidRPr="00CC2814" w:rsidRDefault="00504FC8" w:rsidP="00504FC8">
      <w:pPr>
        <w:tabs>
          <w:tab w:val="left" w:pos="4200"/>
        </w:tabs>
        <w:jc w:val="both"/>
        <w:rPr>
          <w:rFonts w:cstheme="minorHAnsi"/>
          <w:i/>
          <w:noProof/>
          <w:sz w:val="24"/>
          <w:szCs w:val="24"/>
          <w:lang w:val="hr-HR"/>
        </w:rPr>
      </w:pPr>
      <w:r w:rsidRPr="00CC2814">
        <w:rPr>
          <w:rFonts w:cstheme="minorHAnsi"/>
          <w:b/>
          <w:noProof/>
          <w:sz w:val="24"/>
          <w:szCs w:val="24"/>
          <w:lang w:val="hr-HR"/>
        </w:rPr>
        <w:t>Early Elections in nine municipalities/cities overpast mostly in accordance with The Ele</w:t>
      </w:r>
      <w:r w:rsidR="0002601C" w:rsidRPr="00CC2814">
        <w:rPr>
          <w:rFonts w:cstheme="minorHAnsi"/>
          <w:b/>
          <w:noProof/>
          <w:sz w:val="24"/>
          <w:szCs w:val="24"/>
          <w:lang w:val="hr-HR"/>
        </w:rPr>
        <w:t>ctoral</w:t>
      </w:r>
      <w:r w:rsidRPr="00CC2814">
        <w:rPr>
          <w:rFonts w:cstheme="minorHAnsi"/>
          <w:b/>
          <w:noProof/>
          <w:sz w:val="24"/>
          <w:szCs w:val="24"/>
          <w:lang w:val="hr-HR"/>
        </w:rPr>
        <w:t xml:space="preserve"> Law of </w:t>
      </w:r>
      <w:r w:rsidR="00CC2814">
        <w:rPr>
          <w:rFonts w:cstheme="minorHAnsi"/>
          <w:b/>
          <w:noProof/>
          <w:sz w:val="24"/>
          <w:szCs w:val="24"/>
          <w:lang w:val="hr-HR"/>
        </w:rPr>
        <w:t>Bi</w:t>
      </w:r>
      <w:r w:rsidRPr="00CC2814">
        <w:rPr>
          <w:rFonts w:cstheme="minorHAnsi"/>
          <w:b/>
          <w:noProof/>
          <w:sz w:val="24"/>
          <w:szCs w:val="24"/>
          <w:lang w:val="hr-HR"/>
        </w:rPr>
        <w:t xml:space="preserve">H </w:t>
      </w:r>
      <w:r w:rsidRPr="00CC2814">
        <w:rPr>
          <w:rFonts w:cstheme="minorHAnsi"/>
          <w:b/>
          <w:noProof/>
          <w:sz w:val="24"/>
          <w:szCs w:val="24"/>
          <w:lang w:val="hr-HR"/>
        </w:rPr>
        <w:br/>
      </w:r>
      <w:r w:rsidRPr="00CC2814">
        <w:rPr>
          <w:rFonts w:cstheme="minorHAnsi"/>
          <w:i/>
          <w:noProof/>
          <w:sz w:val="24"/>
          <w:szCs w:val="24"/>
          <w:lang w:val="hr-HR"/>
        </w:rPr>
        <w:br/>
      </w:r>
      <w:r w:rsidRPr="00CC2814">
        <w:rPr>
          <w:rFonts w:cstheme="minorHAnsi"/>
          <w:i/>
          <w:noProof/>
          <w:sz w:val="24"/>
          <w:szCs w:val="24"/>
          <w:lang w:val="hr-HR"/>
        </w:rPr>
        <w:t>The Coalition "Pod lupom", which today observes early elections for mayors/city mayors in nine municipalities/towns in BiH, informs the public about implementation of the Election Day until 9:00 p.m.</w:t>
      </w:r>
    </w:p>
    <w:p w14:paraId="003416DE" w14:textId="53F833C6" w:rsidR="00504FC8" w:rsidRPr="00CC2814" w:rsidRDefault="00504FC8" w:rsidP="00504FC8">
      <w:pPr>
        <w:tabs>
          <w:tab w:val="left" w:pos="4200"/>
        </w:tabs>
        <w:jc w:val="both"/>
        <w:rPr>
          <w:rFonts w:cstheme="minorHAnsi"/>
          <w:noProof/>
          <w:sz w:val="24"/>
          <w:szCs w:val="24"/>
          <w:lang w:val="hr-HR"/>
        </w:rPr>
      </w:pPr>
      <w:bookmarkStart w:id="0" w:name="_GoBack"/>
      <w:r w:rsidRPr="00CC2814">
        <w:rPr>
          <w:rFonts w:cstheme="minorHAnsi"/>
          <w:noProof/>
          <w:sz w:val="24"/>
          <w:szCs w:val="24"/>
          <w:lang w:val="hr-HR"/>
        </w:rPr>
        <w:t>The Election day, in the most polling station for Early Elections 2019. in 9 municipalities and towns overpast in accordance with the Elect</w:t>
      </w:r>
      <w:r w:rsidR="0002601C" w:rsidRPr="00CC2814">
        <w:rPr>
          <w:rFonts w:cstheme="minorHAnsi"/>
          <w:noProof/>
          <w:sz w:val="24"/>
          <w:szCs w:val="24"/>
          <w:lang w:val="hr-HR"/>
        </w:rPr>
        <w:t>oral</w:t>
      </w:r>
      <w:r w:rsidRPr="00CC2814">
        <w:rPr>
          <w:rFonts w:cstheme="minorHAnsi"/>
          <w:noProof/>
          <w:sz w:val="24"/>
          <w:szCs w:val="24"/>
          <w:lang w:val="hr-HR"/>
        </w:rPr>
        <w:t xml:space="preserve"> Law of BiH</w:t>
      </w:r>
      <w:r w:rsidR="0002601C" w:rsidRPr="00CC2814">
        <w:rPr>
          <w:rFonts w:cstheme="minorHAnsi"/>
          <w:noProof/>
          <w:sz w:val="24"/>
          <w:szCs w:val="24"/>
          <w:lang w:val="hr-HR"/>
        </w:rPr>
        <w:t xml:space="preserve"> with the small number of registered irregularities and procedural omissions in the work of the polling station comittiees. Although, it is still concerning that some of the irregularities are repeating constantly in every Elections in BiH  </w:t>
      </w:r>
      <w:r w:rsidRPr="00CC2814">
        <w:rPr>
          <w:rFonts w:cstheme="minorHAnsi"/>
          <w:noProof/>
          <w:sz w:val="24"/>
          <w:szCs w:val="24"/>
          <w:lang w:val="hr-HR"/>
        </w:rPr>
        <w:t xml:space="preserve"> </w:t>
      </w:r>
      <w:r w:rsidR="0002601C" w:rsidRPr="00CC2814">
        <w:rPr>
          <w:rFonts w:cstheme="minorHAnsi"/>
          <w:noProof/>
          <w:sz w:val="24"/>
          <w:szCs w:val="24"/>
          <w:lang w:val="hr-HR"/>
        </w:rPr>
        <w:t>and any serious reaction of legislators, investigative institution</w:t>
      </w:r>
      <w:r w:rsidR="00CC2814">
        <w:rPr>
          <w:rFonts w:cstheme="minorHAnsi"/>
          <w:noProof/>
          <w:sz w:val="24"/>
          <w:szCs w:val="24"/>
          <w:lang w:val="hr-HR"/>
        </w:rPr>
        <w:t>s</w:t>
      </w:r>
      <w:r w:rsidR="0002601C" w:rsidRPr="00CC2814">
        <w:rPr>
          <w:rFonts w:cstheme="minorHAnsi"/>
          <w:noProof/>
          <w:sz w:val="24"/>
          <w:szCs w:val="24"/>
          <w:lang w:val="hr-HR"/>
        </w:rPr>
        <w:t xml:space="preserve"> or election administration on the highest leves is missing. </w:t>
      </w:r>
    </w:p>
    <w:p w14:paraId="695DFA18" w14:textId="05B02767" w:rsidR="00504FC8" w:rsidRPr="00CC2814" w:rsidRDefault="0002601C" w:rsidP="00504FC8">
      <w:pPr>
        <w:tabs>
          <w:tab w:val="left" w:pos="4200"/>
        </w:tabs>
        <w:jc w:val="both"/>
        <w:rPr>
          <w:rFonts w:cstheme="minorHAnsi"/>
          <w:noProof/>
          <w:sz w:val="24"/>
          <w:szCs w:val="24"/>
          <w:lang w:val="hr-HR"/>
        </w:rPr>
      </w:pPr>
      <w:r w:rsidRPr="00CC2814">
        <w:rPr>
          <w:rFonts w:cstheme="minorHAnsi"/>
          <w:noProof/>
          <w:sz w:val="24"/>
          <w:szCs w:val="24"/>
          <w:lang w:val="hr-HR"/>
        </w:rPr>
        <w:t xml:space="preserve">Most of the irregularities are related to </w:t>
      </w:r>
      <w:r w:rsidR="00E700F6" w:rsidRPr="00CC2814">
        <w:rPr>
          <w:rFonts w:cstheme="minorHAnsi"/>
          <w:noProof/>
          <w:sz w:val="24"/>
          <w:szCs w:val="24"/>
          <w:lang w:val="hr-HR"/>
        </w:rPr>
        <w:t xml:space="preserve">family voting (more persons in the voting booth). These </w:t>
      </w:r>
      <w:r w:rsidR="00CC2814">
        <w:rPr>
          <w:rFonts w:cstheme="minorHAnsi"/>
          <w:noProof/>
          <w:sz w:val="24"/>
          <w:szCs w:val="24"/>
          <w:lang w:val="hr-HR"/>
        </w:rPr>
        <w:t>irregularities are registered in</w:t>
      </w:r>
      <w:r w:rsidR="00E700F6" w:rsidRPr="00CC2814">
        <w:rPr>
          <w:rFonts w:cstheme="minorHAnsi"/>
          <w:noProof/>
          <w:sz w:val="24"/>
          <w:szCs w:val="24"/>
          <w:lang w:val="hr-HR"/>
        </w:rPr>
        <w:t xml:space="preserve"> 69 polling stations out of which, more than 6 such a cases in 3 polling stations. In 66 polling stations, up to 5 cases are registered where voters were turned </w:t>
      </w:r>
      <w:r w:rsidR="00F14DCC" w:rsidRPr="00CC2814">
        <w:rPr>
          <w:rFonts w:cstheme="minorHAnsi"/>
          <w:noProof/>
          <w:sz w:val="24"/>
          <w:szCs w:val="24"/>
          <w:lang w:val="hr-HR"/>
        </w:rPr>
        <w:t>back because they were not registered in Central Voters Re</w:t>
      </w:r>
      <w:r w:rsidR="00510792" w:rsidRPr="00CC2814">
        <w:rPr>
          <w:rFonts w:cstheme="minorHAnsi"/>
          <w:noProof/>
          <w:sz w:val="24"/>
          <w:szCs w:val="24"/>
          <w:lang w:val="hr-HR"/>
        </w:rPr>
        <w:t>gister</w:t>
      </w:r>
      <w:r w:rsidR="00F14DCC" w:rsidRPr="00CC2814">
        <w:rPr>
          <w:rFonts w:cstheme="minorHAnsi"/>
          <w:noProof/>
          <w:sz w:val="24"/>
          <w:szCs w:val="24"/>
          <w:lang w:val="hr-HR"/>
        </w:rPr>
        <w:t>. In one polling station, more than 25 voters were turned back. In 36 polling stations, observers recoreded cases in which one person helped more than one person to vote.</w:t>
      </w:r>
      <w:r w:rsidR="00F14DCC" w:rsidRPr="00CC2814">
        <w:rPr>
          <w:rFonts w:cstheme="minorHAnsi"/>
          <w:noProof/>
          <w:sz w:val="24"/>
          <w:szCs w:val="24"/>
          <w:lang w:val="hr-HR"/>
        </w:rPr>
        <w:br/>
      </w:r>
      <w:r w:rsidR="00F14DCC" w:rsidRPr="00CC2814">
        <w:rPr>
          <w:rFonts w:cstheme="minorHAnsi"/>
          <w:noProof/>
          <w:sz w:val="24"/>
          <w:szCs w:val="24"/>
          <w:lang w:val="hr-HR"/>
        </w:rPr>
        <w:br/>
        <w:t>In five polling stations in Doboj, voters were allowed to vote without identification documents. Also, there are registered cases of violation of election sielence on social media and also photos of the ballots were published. We remind the public, taking photos of the ballots is forbidden.</w:t>
      </w:r>
    </w:p>
    <w:p w14:paraId="0D90F93C" w14:textId="77777777" w:rsidR="00787ABA" w:rsidRDefault="00F14DCC" w:rsidP="00504FC8">
      <w:pPr>
        <w:tabs>
          <w:tab w:val="left" w:pos="4200"/>
        </w:tabs>
        <w:jc w:val="both"/>
        <w:rPr>
          <w:rFonts w:cstheme="minorHAnsi"/>
          <w:noProof/>
          <w:sz w:val="24"/>
          <w:szCs w:val="24"/>
          <w:lang w:val="hr-HR"/>
        </w:rPr>
      </w:pPr>
      <w:r w:rsidRPr="00CC2814">
        <w:rPr>
          <w:sz w:val="24"/>
          <w:szCs w:val="24"/>
          <w:shd w:val="clear" w:color="auto" w:fill="FFFFFF"/>
        </w:rPr>
        <w:t xml:space="preserve">Until </w:t>
      </w:r>
      <w:r w:rsidRPr="00CC2814">
        <w:rPr>
          <w:sz w:val="24"/>
          <w:szCs w:val="24"/>
          <w:shd w:val="clear" w:color="auto" w:fill="FFFFFF"/>
        </w:rPr>
        <w:t>9:00</w:t>
      </w:r>
      <w:r w:rsidRPr="00CC2814">
        <w:rPr>
          <w:sz w:val="24"/>
          <w:szCs w:val="24"/>
          <w:shd w:val="clear" w:color="auto" w:fill="FFFFFF"/>
        </w:rPr>
        <w:t xml:space="preserve"> p.m., the Coalition "Pod lupom" did not record any incidents at polling stations</w:t>
      </w:r>
      <w:r w:rsidRPr="00CC2814">
        <w:rPr>
          <w:sz w:val="24"/>
          <w:szCs w:val="24"/>
          <w:shd w:val="clear" w:color="auto" w:fill="FFFFFF"/>
        </w:rPr>
        <w:t xml:space="preserve">. </w:t>
      </w:r>
      <w:r w:rsidR="00510792" w:rsidRPr="00CC2814">
        <w:rPr>
          <w:sz w:val="24"/>
          <w:szCs w:val="24"/>
          <w:shd w:val="clear" w:color="auto" w:fill="FFFFFF"/>
        </w:rPr>
        <w:t xml:space="preserve">The Coalition received 4 calls from the citizens. Most of the calls were related to the cases in which voters noticed their signature in the Excerpt  from the Central Voters Register even though they didn’t vote earlier. </w:t>
      </w:r>
      <w:r w:rsidR="00510792" w:rsidRPr="00CC2814">
        <w:rPr>
          <w:rFonts w:cstheme="minorHAnsi"/>
          <w:noProof/>
          <w:sz w:val="24"/>
          <w:szCs w:val="24"/>
          <w:lang w:val="hr-HR"/>
        </w:rPr>
        <w:t xml:space="preserve"> All the recieved calls were from Doboj. </w:t>
      </w:r>
      <w:r w:rsidR="00510792" w:rsidRPr="00CC2814">
        <w:rPr>
          <w:rFonts w:cstheme="minorHAnsi"/>
          <w:noProof/>
          <w:sz w:val="24"/>
          <w:szCs w:val="24"/>
          <w:lang w:val="hr-HR"/>
        </w:rPr>
        <w:br/>
      </w:r>
    </w:p>
    <w:p w14:paraId="1E0432D5" w14:textId="77777777" w:rsidR="00787ABA" w:rsidRDefault="00787ABA" w:rsidP="00504FC8">
      <w:pPr>
        <w:tabs>
          <w:tab w:val="left" w:pos="4200"/>
        </w:tabs>
        <w:jc w:val="both"/>
        <w:rPr>
          <w:rFonts w:cstheme="minorHAnsi"/>
          <w:noProof/>
          <w:sz w:val="24"/>
          <w:szCs w:val="24"/>
          <w:lang w:val="hr-HR"/>
        </w:rPr>
      </w:pPr>
    </w:p>
    <w:p w14:paraId="221ECA35" w14:textId="77777777" w:rsidR="00787ABA" w:rsidRDefault="00787ABA" w:rsidP="00504FC8">
      <w:pPr>
        <w:tabs>
          <w:tab w:val="left" w:pos="4200"/>
        </w:tabs>
        <w:jc w:val="both"/>
        <w:rPr>
          <w:rFonts w:cstheme="minorHAnsi"/>
          <w:noProof/>
          <w:sz w:val="24"/>
          <w:szCs w:val="24"/>
          <w:lang w:val="hr-HR"/>
        </w:rPr>
      </w:pPr>
    </w:p>
    <w:p w14:paraId="155E5957" w14:textId="1990E388" w:rsidR="00504FC8" w:rsidRPr="00CC2814" w:rsidRDefault="00510792" w:rsidP="00504FC8">
      <w:pPr>
        <w:tabs>
          <w:tab w:val="left" w:pos="4200"/>
        </w:tabs>
        <w:jc w:val="both"/>
        <w:rPr>
          <w:rFonts w:cstheme="minorHAnsi"/>
          <w:noProof/>
          <w:sz w:val="24"/>
          <w:szCs w:val="24"/>
          <w:lang w:val="hr-HR"/>
        </w:rPr>
      </w:pPr>
      <w:r w:rsidRPr="00CC2814">
        <w:rPr>
          <w:rFonts w:cstheme="minorHAnsi"/>
          <w:noProof/>
          <w:sz w:val="24"/>
          <w:szCs w:val="24"/>
          <w:lang w:val="hr-HR"/>
        </w:rPr>
        <w:lastRenderedPageBreak/>
        <w:br/>
        <w:t>Most of the polling stations where Colation has it's observers present were closed until 07:15 p</w:t>
      </w:r>
      <w:r w:rsidR="00CC2814">
        <w:rPr>
          <w:rFonts w:cstheme="minorHAnsi"/>
          <w:noProof/>
          <w:sz w:val="24"/>
          <w:szCs w:val="24"/>
          <w:lang w:val="hr-HR"/>
        </w:rPr>
        <w:t>.</w:t>
      </w:r>
      <w:r w:rsidRPr="00CC2814">
        <w:rPr>
          <w:rFonts w:cstheme="minorHAnsi"/>
          <w:noProof/>
          <w:sz w:val="24"/>
          <w:szCs w:val="24"/>
          <w:lang w:val="hr-HR"/>
        </w:rPr>
        <w:t>m.</w:t>
      </w:r>
      <w:r w:rsidR="00CC2814">
        <w:rPr>
          <w:rFonts w:cstheme="minorHAnsi"/>
          <w:noProof/>
          <w:sz w:val="24"/>
          <w:szCs w:val="24"/>
          <w:lang w:val="hr-HR"/>
        </w:rPr>
        <w:t>.</w:t>
      </w:r>
      <w:r w:rsidRPr="00CC2814">
        <w:rPr>
          <w:rFonts w:cstheme="minorHAnsi"/>
          <w:noProof/>
          <w:sz w:val="24"/>
          <w:szCs w:val="24"/>
          <w:lang w:val="hr-HR"/>
        </w:rPr>
        <w:t xml:space="preserve"> In some isolated cases, polling</w:t>
      </w:r>
      <w:r w:rsidR="00CC2814">
        <w:rPr>
          <w:rFonts w:cstheme="minorHAnsi"/>
          <w:noProof/>
          <w:sz w:val="24"/>
          <w:szCs w:val="24"/>
          <w:lang w:val="hr-HR"/>
        </w:rPr>
        <w:t xml:space="preserve"> stations were closed after 7:15</w:t>
      </w:r>
      <w:r w:rsidRPr="00CC2814">
        <w:rPr>
          <w:rFonts w:cstheme="minorHAnsi"/>
          <w:noProof/>
          <w:sz w:val="24"/>
          <w:szCs w:val="24"/>
          <w:lang w:val="hr-HR"/>
        </w:rPr>
        <w:t xml:space="preserve"> p</w:t>
      </w:r>
      <w:r w:rsidR="00CC2814">
        <w:rPr>
          <w:rFonts w:cstheme="minorHAnsi"/>
          <w:noProof/>
          <w:sz w:val="24"/>
          <w:szCs w:val="24"/>
          <w:lang w:val="hr-HR"/>
        </w:rPr>
        <w:t>.</w:t>
      </w:r>
      <w:r w:rsidRPr="00CC2814">
        <w:rPr>
          <w:rFonts w:cstheme="minorHAnsi"/>
          <w:noProof/>
          <w:sz w:val="24"/>
          <w:szCs w:val="24"/>
          <w:lang w:val="hr-HR"/>
        </w:rPr>
        <w:t>m.</w:t>
      </w:r>
      <w:r w:rsidR="00CC2814">
        <w:rPr>
          <w:rFonts w:cstheme="minorHAnsi"/>
          <w:noProof/>
          <w:sz w:val="24"/>
          <w:szCs w:val="24"/>
          <w:lang w:val="hr-HR"/>
        </w:rPr>
        <w:t>.</w:t>
      </w:r>
      <w:r w:rsidR="00787ABA">
        <w:rPr>
          <w:rFonts w:cstheme="minorHAnsi"/>
          <w:noProof/>
          <w:sz w:val="24"/>
          <w:szCs w:val="24"/>
          <w:lang w:val="hr-HR"/>
        </w:rPr>
        <w:t xml:space="preserve"> All polling station</w:t>
      </w:r>
      <w:r w:rsidRPr="00CC2814">
        <w:rPr>
          <w:rFonts w:cstheme="minorHAnsi"/>
          <w:noProof/>
          <w:sz w:val="24"/>
          <w:szCs w:val="24"/>
          <w:lang w:val="hr-HR"/>
        </w:rPr>
        <w:t xml:space="preserve"> comettee</w:t>
      </w:r>
      <w:r w:rsidR="00787ABA">
        <w:rPr>
          <w:rFonts w:cstheme="minorHAnsi"/>
          <w:noProof/>
          <w:sz w:val="24"/>
          <w:szCs w:val="24"/>
          <w:lang w:val="hr-HR"/>
        </w:rPr>
        <w:t>'s</w:t>
      </w:r>
      <w:r w:rsidRPr="00CC2814">
        <w:rPr>
          <w:rFonts w:cstheme="minorHAnsi"/>
          <w:noProof/>
          <w:sz w:val="24"/>
          <w:szCs w:val="24"/>
          <w:lang w:val="hr-HR"/>
        </w:rPr>
        <w:t xml:space="preserve"> members were present during the closing of the polling stations. In 21 polling stations, citizens who were in front of the polling station at 7:00 p</w:t>
      </w:r>
      <w:r w:rsidR="00787ABA">
        <w:rPr>
          <w:rFonts w:cstheme="minorHAnsi"/>
          <w:noProof/>
          <w:sz w:val="24"/>
          <w:szCs w:val="24"/>
          <w:lang w:val="hr-HR"/>
        </w:rPr>
        <w:t>.</w:t>
      </w:r>
      <w:r w:rsidRPr="00CC2814">
        <w:rPr>
          <w:rFonts w:cstheme="minorHAnsi"/>
          <w:noProof/>
          <w:sz w:val="24"/>
          <w:szCs w:val="24"/>
          <w:lang w:val="hr-HR"/>
        </w:rPr>
        <w:t>m</w:t>
      </w:r>
      <w:r w:rsidR="00787ABA">
        <w:rPr>
          <w:rFonts w:cstheme="minorHAnsi"/>
          <w:noProof/>
          <w:sz w:val="24"/>
          <w:szCs w:val="24"/>
          <w:lang w:val="hr-HR"/>
        </w:rPr>
        <w:t>.</w:t>
      </w:r>
      <w:r w:rsidRPr="00CC2814">
        <w:rPr>
          <w:rFonts w:cstheme="minorHAnsi"/>
          <w:noProof/>
          <w:sz w:val="24"/>
          <w:szCs w:val="24"/>
          <w:lang w:val="hr-HR"/>
        </w:rPr>
        <w:t xml:space="preserve"> were not allowed to vote, </w:t>
      </w:r>
      <w:r w:rsidR="00787ABA">
        <w:rPr>
          <w:rFonts w:cstheme="minorHAnsi"/>
          <w:noProof/>
          <w:sz w:val="24"/>
          <w:szCs w:val="24"/>
          <w:lang w:val="hr-HR"/>
        </w:rPr>
        <w:t xml:space="preserve">what </w:t>
      </w:r>
      <w:r w:rsidRPr="00CC2814">
        <w:rPr>
          <w:rFonts w:cstheme="minorHAnsi"/>
          <w:noProof/>
          <w:sz w:val="24"/>
          <w:szCs w:val="24"/>
          <w:lang w:val="hr-HR"/>
        </w:rPr>
        <w:t xml:space="preserve">should be vice versa. </w:t>
      </w:r>
      <w:r w:rsidRPr="00CC2814">
        <w:rPr>
          <w:rFonts w:cstheme="minorHAnsi"/>
          <w:noProof/>
          <w:sz w:val="24"/>
          <w:szCs w:val="24"/>
          <w:lang w:val="hr-HR"/>
        </w:rPr>
        <w:br/>
      </w:r>
      <w:r w:rsidRPr="00CC2814">
        <w:rPr>
          <w:rFonts w:cstheme="minorHAnsi"/>
          <w:noProof/>
          <w:sz w:val="24"/>
          <w:szCs w:val="24"/>
          <w:lang w:val="hr-HR"/>
        </w:rPr>
        <w:br/>
        <w:t xml:space="preserve">All observers </w:t>
      </w:r>
      <w:r w:rsidR="00E4555E" w:rsidRPr="00CC2814">
        <w:rPr>
          <w:rFonts w:cstheme="minorHAnsi"/>
          <w:noProof/>
          <w:sz w:val="24"/>
          <w:szCs w:val="24"/>
          <w:lang w:val="hr-HR"/>
        </w:rPr>
        <w:t>were</w:t>
      </w:r>
      <w:r w:rsidRPr="00CC2814">
        <w:rPr>
          <w:rFonts w:cstheme="minorHAnsi"/>
          <w:noProof/>
          <w:sz w:val="24"/>
          <w:szCs w:val="24"/>
          <w:lang w:val="hr-HR"/>
        </w:rPr>
        <w:t xml:space="preserve"> allowed to observe</w:t>
      </w:r>
      <w:r w:rsidR="00E4555E" w:rsidRPr="00CC2814">
        <w:rPr>
          <w:rFonts w:cstheme="minorHAnsi"/>
          <w:noProof/>
          <w:sz w:val="24"/>
          <w:szCs w:val="24"/>
          <w:lang w:val="hr-HR"/>
        </w:rPr>
        <w:t xml:space="preserve"> voting process and determination of the results. In the most polling stations voting overpast in accordance with the Electoral Law of BiH and electoral rules. </w:t>
      </w:r>
    </w:p>
    <w:p w14:paraId="1A82C9D7" w14:textId="57843A5B" w:rsidR="00504FC8" w:rsidRPr="00CC2814" w:rsidRDefault="00E4555E" w:rsidP="00504FC8">
      <w:pPr>
        <w:tabs>
          <w:tab w:val="left" w:pos="4200"/>
        </w:tabs>
        <w:jc w:val="both"/>
        <w:rPr>
          <w:rFonts w:cstheme="minorHAnsi"/>
          <w:noProof/>
          <w:sz w:val="24"/>
          <w:szCs w:val="24"/>
          <w:lang w:val="hr-HR"/>
        </w:rPr>
      </w:pPr>
      <w:r w:rsidRPr="00CC2814">
        <w:rPr>
          <w:rFonts w:cstheme="minorHAnsi"/>
          <w:noProof/>
          <w:sz w:val="24"/>
          <w:szCs w:val="24"/>
          <w:lang w:val="hr-HR"/>
        </w:rPr>
        <w:t>The Coalition ''Pod lupom'' collected the voting results of today's early elections in three municipalities/towns – Doboj, Kakanj and Trebinje. According to preliminary results based on statistical sample from almost 50% of polling stations, in Doboj, independent candidate Boris Jerenić leads</w:t>
      </w:r>
      <w:r w:rsidR="00CC2814" w:rsidRPr="00CC2814">
        <w:rPr>
          <w:rFonts w:cstheme="minorHAnsi"/>
          <w:noProof/>
          <w:sz w:val="24"/>
          <w:szCs w:val="24"/>
          <w:lang w:val="hr-HR"/>
        </w:rPr>
        <w:t xml:space="preserve">. Right after him is Nebojša Šajinović (SDS). In Kakanj leads Aldin Šljivo (SDA) and after him is Eldin Nijoč (SDP). In Trebine Mirko Ćurić (SNSD) leads and after him is Saša Borjan candidate of political subject '' Trebinje deserves better''. </w:t>
      </w:r>
      <w:r w:rsidRPr="00CC2814">
        <w:rPr>
          <w:rFonts w:cstheme="minorHAnsi"/>
          <w:noProof/>
          <w:sz w:val="24"/>
          <w:szCs w:val="24"/>
          <w:lang w:val="hr-HR"/>
        </w:rPr>
        <w:br/>
      </w:r>
      <w:r w:rsidR="00CC2814" w:rsidRPr="00CC2814">
        <w:rPr>
          <w:rFonts w:cstheme="minorHAnsi"/>
          <w:noProof/>
          <w:sz w:val="24"/>
          <w:szCs w:val="24"/>
          <w:lang w:val="hr-HR"/>
        </w:rPr>
        <w:br/>
        <w:t xml:space="preserve">Coalition's observers are still observing votes counting in some polling stations and also work of </w:t>
      </w:r>
      <w:r w:rsidR="00787ABA">
        <w:rPr>
          <w:rFonts w:cstheme="minorHAnsi"/>
          <w:noProof/>
          <w:sz w:val="24"/>
          <w:szCs w:val="24"/>
          <w:lang w:val="hr-HR"/>
        </w:rPr>
        <w:t xml:space="preserve">the </w:t>
      </w:r>
      <w:r w:rsidR="00CC2814" w:rsidRPr="00CC2814">
        <w:rPr>
          <w:rFonts w:cstheme="minorHAnsi"/>
          <w:noProof/>
          <w:sz w:val="24"/>
          <w:szCs w:val="24"/>
          <w:lang w:val="hr-HR"/>
        </w:rPr>
        <w:t xml:space="preserve">local election commissions. </w:t>
      </w:r>
    </w:p>
    <w:p w14:paraId="7BDE50A0" w14:textId="011899DB" w:rsidR="00504FC8" w:rsidRPr="00CC2814" w:rsidRDefault="00CC2814" w:rsidP="00CC2814">
      <w:pPr>
        <w:tabs>
          <w:tab w:val="left" w:pos="4200"/>
        </w:tabs>
        <w:jc w:val="both"/>
        <w:rPr>
          <w:noProof/>
          <w:sz w:val="24"/>
          <w:szCs w:val="24"/>
          <w:shd w:val="clear" w:color="auto" w:fill="FFFFFF"/>
          <w:lang w:val="hr-HR"/>
        </w:rPr>
      </w:pPr>
      <w:r w:rsidRPr="00CC2814">
        <w:rPr>
          <w:noProof/>
          <w:sz w:val="24"/>
          <w:szCs w:val="24"/>
          <w:shd w:val="clear" w:color="auto" w:fill="FFFFFF"/>
          <w:lang w:val="hr-HR"/>
        </w:rPr>
        <w:t>Today, The Coalition ''Pod lupom'' had on the field  145 obersvers in the polling stations, 14 observers in 7 mobile teams, 9 in local election commissions and 5 long term observers of early elections. Until 9:00 p</w:t>
      </w:r>
      <w:r w:rsidR="00787ABA">
        <w:rPr>
          <w:noProof/>
          <w:sz w:val="24"/>
          <w:szCs w:val="24"/>
          <w:shd w:val="clear" w:color="auto" w:fill="FFFFFF"/>
          <w:lang w:val="hr-HR"/>
        </w:rPr>
        <w:t>.</w:t>
      </w:r>
      <w:r w:rsidRPr="00CC2814">
        <w:rPr>
          <w:noProof/>
          <w:sz w:val="24"/>
          <w:szCs w:val="24"/>
          <w:shd w:val="clear" w:color="auto" w:fill="FFFFFF"/>
          <w:lang w:val="hr-HR"/>
        </w:rPr>
        <w:t>m</w:t>
      </w:r>
      <w:r w:rsidR="00787ABA">
        <w:rPr>
          <w:noProof/>
          <w:sz w:val="24"/>
          <w:szCs w:val="24"/>
          <w:shd w:val="clear" w:color="auto" w:fill="FFFFFF"/>
          <w:lang w:val="hr-HR"/>
        </w:rPr>
        <w:t>.</w:t>
      </w:r>
      <w:r w:rsidRPr="00CC2814">
        <w:rPr>
          <w:noProof/>
          <w:sz w:val="24"/>
          <w:szCs w:val="24"/>
          <w:shd w:val="clear" w:color="auto" w:fill="FFFFFF"/>
          <w:lang w:val="hr-HR"/>
        </w:rPr>
        <w:t xml:space="preserve"> mobile teams observed aditional 108 polling stations. </w:t>
      </w:r>
      <w:r w:rsidR="00504FC8" w:rsidRPr="00CC2814">
        <w:rPr>
          <w:rFonts w:cstheme="minorHAnsi"/>
          <w:i/>
          <w:noProof/>
          <w:sz w:val="24"/>
          <w:szCs w:val="24"/>
          <w:lang w:val="hr-HR"/>
        </w:rPr>
        <w:br/>
      </w:r>
      <w:r w:rsidR="00504FC8" w:rsidRPr="00CC2814">
        <w:rPr>
          <w:noProof/>
          <w:sz w:val="24"/>
          <w:szCs w:val="24"/>
          <w:shd w:val="clear" w:color="auto" w:fill="FFFFFF"/>
          <w:lang w:val="hr-HR"/>
        </w:rPr>
        <w:br/>
      </w:r>
      <w:r w:rsidRPr="00CC2814">
        <w:rPr>
          <w:rStyle w:val="Emphasis"/>
          <w:sz w:val="24"/>
          <w:szCs w:val="24"/>
          <w:shd w:val="clear" w:color="auto" w:fill="FFFFFF"/>
        </w:rPr>
        <w:t>For all additional information please contact Nina Zubović, the Coalition's Public Relations Co-ordinator via e-mail pr@podlupom.org or at 033 268 160 and 063 396 534.</w:t>
      </w:r>
      <w:r w:rsidR="00504FC8" w:rsidRPr="00CC2814">
        <w:rPr>
          <w:i/>
          <w:noProof/>
          <w:sz w:val="24"/>
          <w:szCs w:val="24"/>
          <w:lang w:val="hr-HR"/>
        </w:rPr>
        <w:t>.</w:t>
      </w:r>
    </w:p>
    <w:bookmarkEnd w:id="0"/>
    <w:p w14:paraId="263154BE" w14:textId="77777777" w:rsidR="0074482D" w:rsidRPr="00054221" w:rsidRDefault="0074482D" w:rsidP="00054221">
      <w:pPr>
        <w:pStyle w:val="NoSpacing"/>
        <w:jc w:val="both"/>
        <w:rPr>
          <w:rFonts w:cstheme="minorHAnsi"/>
          <w:noProof/>
          <w:sz w:val="24"/>
          <w:szCs w:val="24"/>
          <w:lang w:val="hr-HR" w:eastAsia="bs-Latn-BA"/>
        </w:rPr>
      </w:pPr>
    </w:p>
    <w:p w14:paraId="4D8CB7C4" w14:textId="77777777" w:rsidR="0074482D" w:rsidRPr="00054221" w:rsidRDefault="0074482D" w:rsidP="00054221">
      <w:pPr>
        <w:pStyle w:val="NoSpacing"/>
        <w:jc w:val="both"/>
        <w:rPr>
          <w:rFonts w:cstheme="minorHAnsi"/>
          <w:noProof/>
          <w:sz w:val="24"/>
          <w:szCs w:val="24"/>
          <w:lang w:val="hr-HR" w:eastAsia="bs-Latn-BA"/>
        </w:rPr>
      </w:pPr>
    </w:p>
    <w:p w14:paraId="2A72C3A1" w14:textId="77777777" w:rsidR="0074482D" w:rsidRPr="00054221" w:rsidRDefault="0074482D" w:rsidP="00054221">
      <w:pPr>
        <w:pStyle w:val="NoSpacing"/>
        <w:jc w:val="both"/>
        <w:rPr>
          <w:rFonts w:cstheme="minorHAnsi"/>
          <w:noProof/>
          <w:sz w:val="24"/>
          <w:szCs w:val="24"/>
          <w:lang w:val="hr-HR" w:eastAsia="bs-Latn-BA"/>
        </w:rPr>
      </w:pPr>
    </w:p>
    <w:p w14:paraId="0FC7C0C5" w14:textId="77777777" w:rsidR="0074482D" w:rsidRPr="00054221" w:rsidRDefault="0074482D" w:rsidP="00054221">
      <w:pPr>
        <w:pStyle w:val="NoSpacing"/>
        <w:jc w:val="both"/>
        <w:rPr>
          <w:rFonts w:cstheme="minorHAnsi"/>
          <w:noProof/>
          <w:sz w:val="24"/>
          <w:szCs w:val="24"/>
          <w:lang w:val="hr-HR" w:eastAsia="bs-Latn-BA"/>
        </w:rPr>
      </w:pPr>
    </w:p>
    <w:p w14:paraId="7D3B11C4" w14:textId="77777777" w:rsidR="0074482D" w:rsidRPr="00054221" w:rsidRDefault="0074482D" w:rsidP="00054221">
      <w:pPr>
        <w:pStyle w:val="NoSpacing"/>
        <w:jc w:val="both"/>
        <w:rPr>
          <w:rFonts w:cstheme="minorHAnsi"/>
          <w:noProof/>
          <w:sz w:val="24"/>
          <w:szCs w:val="24"/>
          <w:lang w:val="hr-HR" w:eastAsia="bs-Latn-BA"/>
        </w:rPr>
      </w:pPr>
    </w:p>
    <w:p w14:paraId="5E2581FD" w14:textId="77777777" w:rsidR="0074482D" w:rsidRPr="00054221" w:rsidRDefault="0074482D" w:rsidP="00054221">
      <w:pPr>
        <w:pStyle w:val="NoSpacing"/>
        <w:jc w:val="both"/>
        <w:rPr>
          <w:rFonts w:cstheme="minorHAnsi"/>
          <w:noProof/>
          <w:sz w:val="24"/>
          <w:szCs w:val="24"/>
          <w:lang w:val="hr-HR" w:eastAsia="bs-Latn-BA"/>
        </w:rPr>
      </w:pPr>
    </w:p>
    <w:p w14:paraId="5FF8B56E" w14:textId="77777777" w:rsidR="0074482D" w:rsidRPr="00054221" w:rsidRDefault="0074482D" w:rsidP="00054221">
      <w:pPr>
        <w:pStyle w:val="NoSpacing"/>
        <w:jc w:val="both"/>
        <w:rPr>
          <w:rFonts w:cstheme="minorHAnsi"/>
          <w:noProof/>
          <w:sz w:val="24"/>
          <w:szCs w:val="24"/>
          <w:lang w:val="hr-HR" w:eastAsia="bs-Latn-BA"/>
        </w:rPr>
      </w:pPr>
    </w:p>
    <w:p w14:paraId="635513BA" w14:textId="77777777" w:rsidR="0074482D" w:rsidRPr="00054221" w:rsidRDefault="0074482D" w:rsidP="00054221">
      <w:pPr>
        <w:pStyle w:val="NoSpacing"/>
        <w:jc w:val="both"/>
        <w:rPr>
          <w:rFonts w:cstheme="minorHAnsi"/>
          <w:noProof/>
          <w:sz w:val="24"/>
          <w:szCs w:val="24"/>
          <w:lang w:val="hr-HR" w:eastAsia="bs-Latn-BA"/>
        </w:rPr>
      </w:pPr>
    </w:p>
    <w:p w14:paraId="51E2AD72" w14:textId="77777777" w:rsidR="0074482D" w:rsidRPr="00054221" w:rsidRDefault="0074482D" w:rsidP="00054221">
      <w:pPr>
        <w:pStyle w:val="NoSpacing"/>
        <w:jc w:val="both"/>
        <w:rPr>
          <w:rFonts w:cstheme="minorHAnsi"/>
          <w:noProof/>
          <w:sz w:val="24"/>
          <w:szCs w:val="24"/>
          <w:lang w:val="hr-HR" w:eastAsia="bs-Latn-BA"/>
        </w:rPr>
      </w:pPr>
    </w:p>
    <w:p w14:paraId="0024D751" w14:textId="77777777" w:rsidR="0074482D" w:rsidRPr="00054221" w:rsidRDefault="0074482D" w:rsidP="00054221">
      <w:pPr>
        <w:pStyle w:val="NoSpacing"/>
        <w:jc w:val="both"/>
        <w:rPr>
          <w:rFonts w:cstheme="minorHAnsi"/>
          <w:noProof/>
          <w:sz w:val="24"/>
          <w:szCs w:val="24"/>
          <w:lang w:val="hr-HR" w:eastAsia="bs-Latn-BA"/>
        </w:rPr>
      </w:pPr>
    </w:p>
    <w:sectPr w:rsidR="0074482D" w:rsidRPr="00054221" w:rsidSect="001C4B90">
      <w:headerReference w:type="default" r:id="rId9"/>
      <w:footerReference w:type="default" r:id="rId10"/>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A5523" w14:textId="77777777" w:rsidR="00484F70" w:rsidRDefault="00484F70" w:rsidP="00A0311E">
      <w:pPr>
        <w:spacing w:after="0" w:line="240" w:lineRule="auto"/>
      </w:pPr>
      <w:r>
        <w:separator/>
      </w:r>
    </w:p>
  </w:endnote>
  <w:endnote w:type="continuationSeparator" w:id="0">
    <w:p w14:paraId="5C9E966C" w14:textId="77777777" w:rsidR="00484F70" w:rsidRDefault="00484F70"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DE2EE" w14:textId="77777777" w:rsidR="00A0311E" w:rsidRDefault="001A6143">
    <w:pPr>
      <w:pStyle w:val="Footer"/>
    </w:pPr>
    <w:r>
      <w:rPr>
        <w:noProof/>
        <w:lang w:val="bs-Latn-BA" w:eastAsia="bs-Latn-BA"/>
      </w:rPr>
      <w:drawing>
        <wp:anchor distT="0" distB="0" distL="114300" distR="114300" simplePos="0" relativeHeight="251659264" behindDoc="0" locked="0" layoutInCell="1" allowOverlap="1" wp14:anchorId="6440DFA9" wp14:editId="27D142BE">
          <wp:simplePos x="0" y="0"/>
          <wp:positionH relativeFrom="column">
            <wp:posOffset>-841375</wp:posOffset>
          </wp:positionH>
          <wp:positionV relativeFrom="paragraph">
            <wp:posOffset>-617855</wp:posOffset>
          </wp:positionV>
          <wp:extent cx="7682400" cy="75960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8439B" w14:textId="77777777" w:rsidR="00484F70" w:rsidRDefault="00484F70" w:rsidP="00A0311E">
      <w:pPr>
        <w:spacing w:after="0" w:line="240" w:lineRule="auto"/>
      </w:pPr>
      <w:r>
        <w:separator/>
      </w:r>
    </w:p>
  </w:footnote>
  <w:footnote w:type="continuationSeparator" w:id="0">
    <w:p w14:paraId="027D15C0" w14:textId="77777777" w:rsidR="00484F70" w:rsidRDefault="00484F70" w:rsidP="00A0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BB2B7" w14:textId="77777777" w:rsidR="00A0311E" w:rsidRDefault="009302E8">
    <w:pPr>
      <w:pStyle w:val="Header"/>
    </w:pPr>
    <w:r>
      <w:rPr>
        <w:noProof/>
        <w:lang w:val="bs-Latn-BA" w:eastAsia="bs-Latn-BA"/>
      </w:rPr>
      <w:drawing>
        <wp:anchor distT="0" distB="0" distL="114300" distR="114300" simplePos="0" relativeHeight="251664384" behindDoc="0" locked="0" layoutInCell="1" allowOverlap="1" wp14:anchorId="0557639B" wp14:editId="0494E11E">
          <wp:simplePos x="0" y="0"/>
          <wp:positionH relativeFrom="column">
            <wp:posOffset>3138805</wp:posOffset>
          </wp:positionH>
          <wp:positionV relativeFrom="paragraph">
            <wp:posOffset>-302895</wp:posOffset>
          </wp:positionV>
          <wp:extent cx="1028700" cy="876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bs-Latn-BA" w:eastAsia="bs-Latn-BA"/>
      </w:rPr>
      <w:drawing>
        <wp:anchor distT="0" distB="0" distL="114300" distR="114300" simplePos="0" relativeHeight="251660288" behindDoc="0" locked="0" layoutInCell="1" allowOverlap="1" wp14:anchorId="5E8CEB07" wp14:editId="5F214F0C">
          <wp:simplePos x="0" y="0"/>
          <wp:positionH relativeFrom="margin">
            <wp:posOffset>1981835</wp:posOffset>
          </wp:positionH>
          <wp:positionV relativeFrom="paragraph">
            <wp:posOffset>-189056</wp:posOffset>
          </wp:positionV>
          <wp:extent cx="860865" cy="665646"/>
          <wp:effectExtent l="0" t="0" r="0" b="127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0865" cy="665646"/>
                  </a:xfrm>
                  <a:prstGeom prst="rect">
                    <a:avLst/>
                  </a:prstGeom>
                </pic:spPr>
              </pic:pic>
            </a:graphicData>
          </a:graphic>
          <wp14:sizeRelH relativeFrom="margin">
            <wp14:pctWidth>0</wp14:pctWidth>
          </wp14:sizeRelH>
          <wp14:sizeRelV relativeFrom="margin">
            <wp14:pctHeight>0</wp14:pctHeight>
          </wp14:sizeRelV>
        </wp:anchor>
      </w:drawing>
    </w:r>
    <w:r w:rsidR="001C4B90">
      <w:rPr>
        <w:noProof/>
        <w:lang w:val="bs-Latn-BA" w:eastAsia="bs-Latn-BA"/>
      </w:rPr>
      <mc:AlternateContent>
        <mc:Choice Requires="wps">
          <w:drawing>
            <wp:anchor distT="45720" distB="45720" distL="114300" distR="114300" simplePos="0" relativeHeight="251663360" behindDoc="0" locked="0" layoutInCell="1" allowOverlap="1" wp14:anchorId="1BE26198" wp14:editId="56C6BCB7">
              <wp:simplePos x="0" y="0"/>
              <wp:positionH relativeFrom="column">
                <wp:posOffset>4380865</wp:posOffset>
              </wp:positionH>
              <wp:positionV relativeFrom="paragraph">
                <wp:posOffset>-327660</wp:posOffset>
              </wp:positionV>
              <wp:extent cx="22707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013460"/>
                      </a:xfrm>
                      <a:prstGeom prst="rect">
                        <a:avLst/>
                      </a:prstGeom>
                      <a:noFill/>
                      <a:ln w="9525">
                        <a:noFill/>
                        <a:miter lim="800000"/>
                        <a:headEnd/>
                        <a:tailEnd/>
                      </a:ln>
                    </wps:spPr>
                    <wps:txbx>
                      <w:txbxContent>
                        <w:p w14:paraId="21FA3F87" w14:textId="77777777" w:rsidR="001C4B90" w:rsidRPr="00AF4E15" w:rsidRDefault="001C4B90" w:rsidP="00174FF1">
                          <w:pPr>
                            <w:spacing w:after="0" w:line="240" w:lineRule="auto"/>
                            <w:jc w:val="right"/>
                            <w:rPr>
                              <w:b/>
                              <w:color w:val="8E76BD"/>
                              <w:sz w:val="20"/>
                              <w:szCs w:val="20"/>
                              <w:lang w:val="bs-Latn-BA"/>
                            </w:rPr>
                          </w:pPr>
                          <w:r w:rsidRPr="00AF4E15">
                            <w:rPr>
                              <w:b/>
                              <w:color w:val="8E76BD"/>
                              <w:sz w:val="20"/>
                              <w:szCs w:val="20"/>
                              <w:lang w:val="bs-Latn-BA"/>
                            </w:rPr>
                            <w:t>Glavni ured Sarajevo</w:t>
                          </w:r>
                        </w:p>
                        <w:p w14:paraId="1863E2FB" w14:textId="77777777" w:rsidR="001C4B90" w:rsidRPr="00AF4E15" w:rsidRDefault="001C4B90" w:rsidP="00174FF1">
                          <w:pPr>
                            <w:spacing w:after="0" w:line="240" w:lineRule="auto"/>
                            <w:jc w:val="right"/>
                            <w:rPr>
                              <w:sz w:val="18"/>
                              <w:szCs w:val="18"/>
                              <w:lang w:val="bs-Latn-BA"/>
                            </w:rPr>
                          </w:pPr>
                          <w:r w:rsidRPr="00AF4E15">
                            <w:rPr>
                              <w:sz w:val="18"/>
                              <w:szCs w:val="18"/>
                              <w:lang w:val="bs-Latn-BA"/>
                            </w:rPr>
                            <w:t>Koste Hermana 11/2</w:t>
                          </w:r>
                        </w:p>
                        <w:p w14:paraId="4B076EDB" w14:textId="77777777" w:rsidR="001C4B90" w:rsidRPr="00AF4E15" w:rsidRDefault="001C4B90" w:rsidP="00174FF1">
                          <w:pPr>
                            <w:spacing w:after="0" w:line="240" w:lineRule="auto"/>
                            <w:jc w:val="right"/>
                            <w:rPr>
                              <w:sz w:val="18"/>
                              <w:szCs w:val="18"/>
                              <w:lang w:val="bs-Latn-BA"/>
                            </w:rPr>
                          </w:pPr>
                          <w:r w:rsidRPr="00AF4E15">
                            <w:rPr>
                              <w:sz w:val="18"/>
                              <w:szCs w:val="18"/>
                              <w:lang w:val="bs-Latn-BA"/>
                            </w:rPr>
                            <w:t>71 000 Sarajevo</w:t>
                          </w:r>
                        </w:p>
                        <w:p w14:paraId="77349FD2" w14:textId="77777777" w:rsidR="001C4B90" w:rsidRPr="00AF4E15" w:rsidRDefault="00F837B1" w:rsidP="00174FF1">
                          <w:pPr>
                            <w:spacing w:after="0" w:line="240" w:lineRule="auto"/>
                            <w:jc w:val="right"/>
                            <w:rPr>
                              <w:sz w:val="18"/>
                              <w:szCs w:val="18"/>
                              <w:lang w:val="bs-Latn-BA"/>
                            </w:rPr>
                          </w:pPr>
                          <w:r w:rsidRPr="00AF4E15">
                            <w:rPr>
                              <w:sz w:val="18"/>
                              <w:szCs w:val="18"/>
                              <w:lang w:val="bs-Latn-BA"/>
                            </w:rPr>
                            <w:t>t</w:t>
                          </w:r>
                          <w:r w:rsidR="00B961AD">
                            <w:rPr>
                              <w:sz w:val="18"/>
                              <w:szCs w:val="18"/>
                              <w:lang w:val="bs-Latn-BA"/>
                            </w:rPr>
                            <w:t>el: 033 268 160</w:t>
                          </w:r>
                        </w:p>
                        <w:p w14:paraId="38E43A71" w14:textId="77777777" w:rsidR="001C4B90" w:rsidRPr="00AF4E15" w:rsidRDefault="00F837B1" w:rsidP="00174FF1">
                          <w:pPr>
                            <w:spacing w:after="0" w:line="240" w:lineRule="auto"/>
                            <w:jc w:val="right"/>
                            <w:rPr>
                              <w:sz w:val="18"/>
                              <w:szCs w:val="18"/>
                              <w:lang w:val="bs-Latn-BA"/>
                            </w:rPr>
                          </w:pPr>
                          <w:r w:rsidRPr="00AF4E15">
                            <w:rPr>
                              <w:sz w:val="18"/>
                              <w:szCs w:val="18"/>
                              <w:lang w:val="bs-Latn-BA"/>
                            </w:rPr>
                            <w:t>f</w:t>
                          </w:r>
                          <w:r w:rsidR="001C4B90" w:rsidRPr="00AF4E15">
                            <w:rPr>
                              <w:sz w:val="18"/>
                              <w:szCs w:val="18"/>
                              <w:lang w:val="bs-Latn-BA"/>
                            </w:rPr>
                            <w:t>ax: 033 221 998</w:t>
                          </w:r>
                        </w:p>
                        <w:p w14:paraId="26A2E455" w14:textId="77777777" w:rsidR="001C4B90" w:rsidRPr="00AF4E15" w:rsidRDefault="001C4B90" w:rsidP="00174FF1">
                          <w:pPr>
                            <w:spacing w:after="0" w:line="240" w:lineRule="auto"/>
                            <w:jc w:val="right"/>
                            <w:rPr>
                              <w:color w:val="8E76BD"/>
                              <w:sz w:val="20"/>
                              <w:szCs w:val="20"/>
                              <w:lang w:val="bs-Latn-BA"/>
                            </w:rPr>
                          </w:pPr>
                          <w:r w:rsidRPr="00AF4E15">
                            <w:rPr>
                              <w:color w:val="8E76BD"/>
                              <w:sz w:val="20"/>
                              <w:szCs w:val="20"/>
                              <w:lang w:val="bs-Latn-BA"/>
                            </w:rPr>
                            <w:t>info@podlupom.org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7014E084" id="_x0000_t202" coordsize="21600,21600" o:spt="202" path="m,l,21600r21600,l21600,xe">
              <v:stroke joinstyle="miter"/>
              <v:path gradientshapeok="t" o:connecttype="rect"/>
            </v:shapetype>
            <v:shape id="Text Box 2" o:spid="_x0000_s1026" type="#_x0000_t202" style="position:absolute;margin-left:344.95pt;margin-top:-25.8pt;width:178.8pt;height:7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" filled="f" stroked="f">
              <v:textbox>
                <w:txbxContent>
                  <w:p w:rsidR="001C4B90" w:rsidRPr="00AF4E15" w:rsidRDefault="001C4B90" w:rsidP="00174FF1">
                    <w:pPr>
                      <w:spacing w:after="0" w:line="240" w:lineRule="auto"/>
                      <w:jc w:val="right"/>
                      <w:rPr>
                        <w:b/>
                        <w:color w:val="8E76BD"/>
                        <w:sz w:val="20"/>
                        <w:szCs w:val="20"/>
                        <w:lang w:val="bs-Latn-BA"/>
                      </w:rPr>
                    </w:pPr>
                    <w:r w:rsidRPr="00AF4E15">
                      <w:rPr>
                        <w:b/>
                        <w:color w:val="8E76BD"/>
                        <w:sz w:val="20"/>
                        <w:szCs w:val="20"/>
                        <w:lang w:val="bs-Latn-BA"/>
                      </w:rPr>
                      <w:t>Glavni ured Sarajevo</w:t>
                    </w:r>
                  </w:p>
                  <w:p w:rsidR="001C4B90" w:rsidRPr="00AF4E15" w:rsidRDefault="001C4B90" w:rsidP="00174FF1">
                    <w:pPr>
                      <w:spacing w:after="0" w:line="240" w:lineRule="auto"/>
                      <w:jc w:val="right"/>
                      <w:rPr>
                        <w:sz w:val="18"/>
                        <w:szCs w:val="18"/>
                        <w:lang w:val="bs-Latn-BA"/>
                      </w:rPr>
                    </w:pPr>
                    <w:r w:rsidRPr="00AF4E15">
                      <w:rPr>
                        <w:sz w:val="18"/>
                        <w:szCs w:val="18"/>
                        <w:lang w:val="bs-Latn-BA"/>
                      </w:rPr>
                      <w:t>Koste Hermana 11/2</w:t>
                    </w:r>
                  </w:p>
                  <w:p w:rsidR="001C4B90" w:rsidRPr="00AF4E15" w:rsidRDefault="001C4B90" w:rsidP="00174FF1">
                    <w:pPr>
                      <w:spacing w:after="0" w:line="240" w:lineRule="auto"/>
                      <w:jc w:val="right"/>
                      <w:rPr>
                        <w:sz w:val="18"/>
                        <w:szCs w:val="18"/>
                        <w:lang w:val="bs-Latn-BA"/>
                      </w:rPr>
                    </w:pPr>
                    <w:r w:rsidRPr="00AF4E15">
                      <w:rPr>
                        <w:sz w:val="18"/>
                        <w:szCs w:val="18"/>
                        <w:lang w:val="bs-Latn-BA"/>
                      </w:rPr>
                      <w:t>71 000 Sarajevo</w:t>
                    </w:r>
                  </w:p>
                  <w:p w:rsidR="001C4B90" w:rsidRPr="00AF4E15" w:rsidRDefault="00F837B1" w:rsidP="00174FF1">
                    <w:pPr>
                      <w:spacing w:after="0" w:line="240" w:lineRule="auto"/>
                      <w:jc w:val="right"/>
                      <w:rPr>
                        <w:sz w:val="18"/>
                        <w:szCs w:val="18"/>
                        <w:lang w:val="bs-Latn-BA"/>
                      </w:rPr>
                    </w:pPr>
                    <w:r w:rsidRPr="00AF4E15">
                      <w:rPr>
                        <w:sz w:val="18"/>
                        <w:szCs w:val="18"/>
                        <w:lang w:val="bs-Latn-BA"/>
                      </w:rPr>
                      <w:t>t</w:t>
                    </w:r>
                    <w:r w:rsidR="00B961AD">
                      <w:rPr>
                        <w:sz w:val="18"/>
                        <w:szCs w:val="18"/>
                        <w:lang w:val="bs-Latn-BA"/>
                      </w:rPr>
                      <w:t>el: 033 268 160</w:t>
                    </w:r>
                  </w:p>
                  <w:p w:rsidR="001C4B90" w:rsidRPr="00AF4E15" w:rsidRDefault="00F837B1" w:rsidP="00174FF1">
                    <w:pPr>
                      <w:spacing w:after="0" w:line="240" w:lineRule="auto"/>
                      <w:jc w:val="right"/>
                      <w:rPr>
                        <w:sz w:val="18"/>
                        <w:szCs w:val="18"/>
                        <w:lang w:val="bs-Latn-BA"/>
                      </w:rPr>
                    </w:pPr>
                    <w:r w:rsidRPr="00AF4E15">
                      <w:rPr>
                        <w:sz w:val="18"/>
                        <w:szCs w:val="18"/>
                        <w:lang w:val="bs-Latn-BA"/>
                      </w:rPr>
                      <w:t>f</w:t>
                    </w:r>
                    <w:r w:rsidR="001C4B90" w:rsidRPr="00AF4E15">
                      <w:rPr>
                        <w:sz w:val="18"/>
                        <w:szCs w:val="18"/>
                        <w:lang w:val="bs-Latn-BA"/>
                      </w:rPr>
                      <w:t>ax: 033 221 998</w:t>
                    </w:r>
                  </w:p>
                  <w:p w:rsidR="001C4B90" w:rsidRPr="00AF4E15" w:rsidRDefault="001C4B90" w:rsidP="00174FF1">
                    <w:pPr>
                      <w:spacing w:after="0" w:line="240" w:lineRule="auto"/>
                      <w:jc w:val="right"/>
                      <w:rPr>
                        <w:color w:val="8E76BD"/>
                        <w:sz w:val="20"/>
                        <w:szCs w:val="20"/>
                        <w:lang w:val="bs-Latn-BA"/>
                      </w:rPr>
                    </w:pPr>
                    <w:r w:rsidRPr="00AF4E15">
                      <w:rPr>
                        <w:color w:val="8E76BD"/>
                        <w:sz w:val="20"/>
                        <w:szCs w:val="20"/>
                        <w:lang w:val="bs-Latn-BA"/>
                      </w:rPr>
                      <w:t>info@podlupom.org</w:t>
                    </w:r>
                  </w:p>
                </w:txbxContent>
              </v:textbox>
              <w10:wrap type="square"/>
            </v:shape>
          </w:pict>
        </mc:Fallback>
      </mc:AlternateContent>
    </w:r>
    <w:r w:rsidR="001C4B90">
      <w:rPr>
        <w:noProof/>
        <w:lang w:val="bs-Latn-BA" w:eastAsia="bs-Latn-BA"/>
      </w:rPr>
      <w:drawing>
        <wp:anchor distT="0" distB="0" distL="114300" distR="114300" simplePos="0" relativeHeight="251661312" behindDoc="1" locked="0" layoutInCell="1" allowOverlap="1" wp14:anchorId="214290AC" wp14:editId="11B4E84F">
          <wp:simplePos x="0" y="0"/>
          <wp:positionH relativeFrom="column">
            <wp:posOffset>-892176</wp:posOffset>
          </wp:positionH>
          <wp:positionV relativeFrom="paragraph">
            <wp:posOffset>-434340</wp:posOffset>
          </wp:positionV>
          <wp:extent cx="7753621" cy="1249680"/>
          <wp:effectExtent l="0" t="0" r="0" b="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d_Lupom_zaglavlje_mem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53621" cy="1249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656"/>
    <w:multiLevelType w:val="hybridMultilevel"/>
    <w:tmpl w:val="20FCCDE4"/>
    <w:lvl w:ilvl="0" w:tplc="82F8009E">
      <w:numFmt w:val="bullet"/>
      <w:lvlText w:val="-"/>
      <w:lvlJc w:val="left"/>
      <w:pPr>
        <w:ind w:left="720" w:hanging="360"/>
      </w:pPr>
      <w:rPr>
        <w:rFonts w:ascii="Calibri" w:eastAsiaTheme="minorHAnsi" w:hAnsi="Calibri" w:cs="Calibri" w:hint="default"/>
      </w:rPr>
    </w:lvl>
    <w:lvl w:ilvl="1" w:tplc="101A0003">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3D022931"/>
    <w:multiLevelType w:val="hybridMultilevel"/>
    <w:tmpl w:val="9260EE32"/>
    <w:lvl w:ilvl="0" w:tplc="2CFC1BAA">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7006615C"/>
    <w:multiLevelType w:val="hybridMultilevel"/>
    <w:tmpl w:val="297A9C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A0"/>
    <w:rsid w:val="000129F0"/>
    <w:rsid w:val="00016ADF"/>
    <w:rsid w:val="0002601C"/>
    <w:rsid w:val="00050559"/>
    <w:rsid w:val="00054221"/>
    <w:rsid w:val="000729A2"/>
    <w:rsid w:val="00077C45"/>
    <w:rsid w:val="00080821"/>
    <w:rsid w:val="00080E54"/>
    <w:rsid w:val="00083E20"/>
    <w:rsid w:val="000C287E"/>
    <w:rsid w:val="000C4EC7"/>
    <w:rsid w:val="000D02D4"/>
    <w:rsid w:val="000E37BC"/>
    <w:rsid w:val="00112A2A"/>
    <w:rsid w:val="00134597"/>
    <w:rsid w:val="00143716"/>
    <w:rsid w:val="0015442B"/>
    <w:rsid w:val="00161068"/>
    <w:rsid w:val="001732B0"/>
    <w:rsid w:val="00174FF1"/>
    <w:rsid w:val="001A0360"/>
    <w:rsid w:val="001A6143"/>
    <w:rsid w:val="001A7C59"/>
    <w:rsid w:val="001B2424"/>
    <w:rsid w:val="001B2BF6"/>
    <w:rsid w:val="001B2DE6"/>
    <w:rsid w:val="001C4B90"/>
    <w:rsid w:val="001D24FC"/>
    <w:rsid w:val="001F3A17"/>
    <w:rsid w:val="002139C0"/>
    <w:rsid w:val="00222370"/>
    <w:rsid w:val="00227BC6"/>
    <w:rsid w:val="00233068"/>
    <w:rsid w:val="00235E43"/>
    <w:rsid w:val="00245506"/>
    <w:rsid w:val="00246738"/>
    <w:rsid w:val="00247281"/>
    <w:rsid w:val="002476B6"/>
    <w:rsid w:val="0025019A"/>
    <w:rsid w:val="00250F8A"/>
    <w:rsid w:val="00251202"/>
    <w:rsid w:val="002535B5"/>
    <w:rsid w:val="00290C6A"/>
    <w:rsid w:val="00292BC5"/>
    <w:rsid w:val="002C05DE"/>
    <w:rsid w:val="002F48CA"/>
    <w:rsid w:val="002F76AB"/>
    <w:rsid w:val="00321CCA"/>
    <w:rsid w:val="003361F9"/>
    <w:rsid w:val="003451E8"/>
    <w:rsid w:val="00355D16"/>
    <w:rsid w:val="003618C1"/>
    <w:rsid w:val="00364AF7"/>
    <w:rsid w:val="003677FD"/>
    <w:rsid w:val="0037340D"/>
    <w:rsid w:val="003776C7"/>
    <w:rsid w:val="003A65D9"/>
    <w:rsid w:val="003D42C9"/>
    <w:rsid w:val="003E1D4C"/>
    <w:rsid w:val="003E50F0"/>
    <w:rsid w:val="003F2BE4"/>
    <w:rsid w:val="003F4F3A"/>
    <w:rsid w:val="004040B1"/>
    <w:rsid w:val="0041693C"/>
    <w:rsid w:val="004211AA"/>
    <w:rsid w:val="00424498"/>
    <w:rsid w:val="00430786"/>
    <w:rsid w:val="00431D7D"/>
    <w:rsid w:val="00431F04"/>
    <w:rsid w:val="00445207"/>
    <w:rsid w:val="00456692"/>
    <w:rsid w:val="00484F70"/>
    <w:rsid w:val="00493DDD"/>
    <w:rsid w:val="0049593F"/>
    <w:rsid w:val="004B61B1"/>
    <w:rsid w:val="004E3525"/>
    <w:rsid w:val="004F447D"/>
    <w:rsid w:val="00504FC8"/>
    <w:rsid w:val="005078E2"/>
    <w:rsid w:val="00510792"/>
    <w:rsid w:val="00515F25"/>
    <w:rsid w:val="00517D49"/>
    <w:rsid w:val="00537E18"/>
    <w:rsid w:val="005452FB"/>
    <w:rsid w:val="00554770"/>
    <w:rsid w:val="00564434"/>
    <w:rsid w:val="0057225F"/>
    <w:rsid w:val="00580AB9"/>
    <w:rsid w:val="005831B0"/>
    <w:rsid w:val="00584CE7"/>
    <w:rsid w:val="00590A2D"/>
    <w:rsid w:val="005A02F0"/>
    <w:rsid w:val="005B1B18"/>
    <w:rsid w:val="005B2C46"/>
    <w:rsid w:val="005C0E66"/>
    <w:rsid w:val="005E5D7E"/>
    <w:rsid w:val="005F7911"/>
    <w:rsid w:val="00604E29"/>
    <w:rsid w:val="00607CEA"/>
    <w:rsid w:val="00617372"/>
    <w:rsid w:val="00633D8F"/>
    <w:rsid w:val="0063757A"/>
    <w:rsid w:val="00640BC9"/>
    <w:rsid w:val="00652C60"/>
    <w:rsid w:val="00666F63"/>
    <w:rsid w:val="006769E7"/>
    <w:rsid w:val="00682051"/>
    <w:rsid w:val="00684C78"/>
    <w:rsid w:val="006A371A"/>
    <w:rsid w:val="006B72CC"/>
    <w:rsid w:val="006C7FA2"/>
    <w:rsid w:val="006D2982"/>
    <w:rsid w:val="006D63E7"/>
    <w:rsid w:val="006E46A0"/>
    <w:rsid w:val="006E492F"/>
    <w:rsid w:val="006F19D4"/>
    <w:rsid w:val="006F4938"/>
    <w:rsid w:val="006F7089"/>
    <w:rsid w:val="006F72AF"/>
    <w:rsid w:val="00721355"/>
    <w:rsid w:val="00727E66"/>
    <w:rsid w:val="00731D25"/>
    <w:rsid w:val="00737183"/>
    <w:rsid w:val="007440F7"/>
    <w:rsid w:val="0074482D"/>
    <w:rsid w:val="00754AA4"/>
    <w:rsid w:val="0077511A"/>
    <w:rsid w:val="00784991"/>
    <w:rsid w:val="00787ABA"/>
    <w:rsid w:val="007B0FC4"/>
    <w:rsid w:val="007B719F"/>
    <w:rsid w:val="007C6EA4"/>
    <w:rsid w:val="007E59AC"/>
    <w:rsid w:val="007F06AD"/>
    <w:rsid w:val="007F4340"/>
    <w:rsid w:val="00820128"/>
    <w:rsid w:val="00821049"/>
    <w:rsid w:val="00822892"/>
    <w:rsid w:val="0082546E"/>
    <w:rsid w:val="00834956"/>
    <w:rsid w:val="00841490"/>
    <w:rsid w:val="00853934"/>
    <w:rsid w:val="00863FDD"/>
    <w:rsid w:val="00866B5A"/>
    <w:rsid w:val="00887119"/>
    <w:rsid w:val="008949D4"/>
    <w:rsid w:val="008A6993"/>
    <w:rsid w:val="008B0D0A"/>
    <w:rsid w:val="008B66F9"/>
    <w:rsid w:val="008B7333"/>
    <w:rsid w:val="008C3A22"/>
    <w:rsid w:val="008C5417"/>
    <w:rsid w:val="008E1792"/>
    <w:rsid w:val="00901833"/>
    <w:rsid w:val="0091694C"/>
    <w:rsid w:val="00922F6E"/>
    <w:rsid w:val="0092330B"/>
    <w:rsid w:val="009302E8"/>
    <w:rsid w:val="00955EEF"/>
    <w:rsid w:val="00975291"/>
    <w:rsid w:val="009765D4"/>
    <w:rsid w:val="00980863"/>
    <w:rsid w:val="00982D35"/>
    <w:rsid w:val="009A17E8"/>
    <w:rsid w:val="009B11EE"/>
    <w:rsid w:val="009B6277"/>
    <w:rsid w:val="009C6FCA"/>
    <w:rsid w:val="009D00FB"/>
    <w:rsid w:val="009D534F"/>
    <w:rsid w:val="00A00AC5"/>
    <w:rsid w:val="00A026E9"/>
    <w:rsid w:val="00A0311E"/>
    <w:rsid w:val="00A466CE"/>
    <w:rsid w:val="00A51933"/>
    <w:rsid w:val="00A831EF"/>
    <w:rsid w:val="00A9132D"/>
    <w:rsid w:val="00AB3A90"/>
    <w:rsid w:val="00AB4CDC"/>
    <w:rsid w:val="00AB7E44"/>
    <w:rsid w:val="00AC7A95"/>
    <w:rsid w:val="00AF1F3D"/>
    <w:rsid w:val="00AF4E15"/>
    <w:rsid w:val="00B119A5"/>
    <w:rsid w:val="00B42094"/>
    <w:rsid w:val="00B51473"/>
    <w:rsid w:val="00B52049"/>
    <w:rsid w:val="00B56C3C"/>
    <w:rsid w:val="00B66A05"/>
    <w:rsid w:val="00B86AE3"/>
    <w:rsid w:val="00B961AD"/>
    <w:rsid w:val="00BB6472"/>
    <w:rsid w:val="00BD5239"/>
    <w:rsid w:val="00BF2B9A"/>
    <w:rsid w:val="00C03A24"/>
    <w:rsid w:val="00C10E5D"/>
    <w:rsid w:val="00C114D9"/>
    <w:rsid w:val="00C145B2"/>
    <w:rsid w:val="00C20ED5"/>
    <w:rsid w:val="00C27DEF"/>
    <w:rsid w:val="00C35EE2"/>
    <w:rsid w:val="00C62533"/>
    <w:rsid w:val="00C8250A"/>
    <w:rsid w:val="00C8745C"/>
    <w:rsid w:val="00C907F0"/>
    <w:rsid w:val="00CB3B1D"/>
    <w:rsid w:val="00CC2814"/>
    <w:rsid w:val="00CF0F7A"/>
    <w:rsid w:val="00CF5896"/>
    <w:rsid w:val="00D02D15"/>
    <w:rsid w:val="00D14AA6"/>
    <w:rsid w:val="00D16417"/>
    <w:rsid w:val="00D54114"/>
    <w:rsid w:val="00D61DC8"/>
    <w:rsid w:val="00D82B2E"/>
    <w:rsid w:val="00D95D01"/>
    <w:rsid w:val="00DA660D"/>
    <w:rsid w:val="00DA6AC9"/>
    <w:rsid w:val="00DB05D0"/>
    <w:rsid w:val="00DC6F87"/>
    <w:rsid w:val="00DF3F60"/>
    <w:rsid w:val="00E30A8E"/>
    <w:rsid w:val="00E440A8"/>
    <w:rsid w:val="00E4555E"/>
    <w:rsid w:val="00E700F6"/>
    <w:rsid w:val="00E9353C"/>
    <w:rsid w:val="00EA3B66"/>
    <w:rsid w:val="00EC085D"/>
    <w:rsid w:val="00ED7FEC"/>
    <w:rsid w:val="00EF13DA"/>
    <w:rsid w:val="00F01172"/>
    <w:rsid w:val="00F01A62"/>
    <w:rsid w:val="00F124C2"/>
    <w:rsid w:val="00F14DCC"/>
    <w:rsid w:val="00F167FC"/>
    <w:rsid w:val="00F210D7"/>
    <w:rsid w:val="00F33EE4"/>
    <w:rsid w:val="00F447E1"/>
    <w:rsid w:val="00F529FB"/>
    <w:rsid w:val="00F54212"/>
    <w:rsid w:val="00F608B3"/>
    <w:rsid w:val="00F64A2C"/>
    <w:rsid w:val="00F70BAD"/>
    <w:rsid w:val="00F837B1"/>
    <w:rsid w:val="00FA426C"/>
    <w:rsid w:val="00FA63F9"/>
    <w:rsid w:val="00FA7415"/>
    <w:rsid w:val="00FB2625"/>
    <w:rsid w:val="00FC6D4A"/>
    <w:rsid w:val="00FD67CC"/>
    <w:rsid w:val="00FE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4BF7C"/>
  <w15:chartTrackingRefBased/>
  <w15:docId w15:val="{BD24D188-CDC7-4514-B5C9-C518FD8F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style>
  <w:style w:type="character" w:styleId="Hyperlink">
    <w:name w:val="Hyperlink"/>
    <w:basedOn w:val="DefaultParagraphFont"/>
    <w:uiPriority w:val="99"/>
    <w:unhideWhenUsed/>
    <w:rsid w:val="00DF3F60"/>
    <w:rPr>
      <w:color w:val="0563C1" w:themeColor="hyperlink"/>
      <w:u w:val="single"/>
    </w:rPr>
  </w:style>
  <w:style w:type="character" w:styleId="CommentReference">
    <w:name w:val="annotation reference"/>
    <w:basedOn w:val="DefaultParagraphFont"/>
    <w:uiPriority w:val="99"/>
    <w:semiHidden/>
    <w:unhideWhenUsed/>
    <w:rsid w:val="00853934"/>
    <w:rPr>
      <w:sz w:val="16"/>
      <w:szCs w:val="16"/>
    </w:rPr>
  </w:style>
  <w:style w:type="paragraph" w:styleId="CommentText">
    <w:name w:val="annotation text"/>
    <w:basedOn w:val="Normal"/>
    <w:link w:val="CommentTextChar"/>
    <w:uiPriority w:val="99"/>
    <w:semiHidden/>
    <w:unhideWhenUsed/>
    <w:rsid w:val="00853934"/>
    <w:pPr>
      <w:spacing w:line="240" w:lineRule="auto"/>
    </w:pPr>
    <w:rPr>
      <w:sz w:val="20"/>
      <w:szCs w:val="20"/>
    </w:rPr>
  </w:style>
  <w:style w:type="character" w:customStyle="1" w:styleId="CommentTextChar">
    <w:name w:val="Comment Text Char"/>
    <w:basedOn w:val="DefaultParagraphFont"/>
    <w:link w:val="CommentText"/>
    <w:uiPriority w:val="99"/>
    <w:semiHidden/>
    <w:rsid w:val="00853934"/>
    <w:rPr>
      <w:sz w:val="20"/>
      <w:szCs w:val="20"/>
    </w:rPr>
  </w:style>
  <w:style w:type="paragraph" w:styleId="CommentSubject">
    <w:name w:val="annotation subject"/>
    <w:basedOn w:val="CommentText"/>
    <w:next w:val="CommentText"/>
    <w:link w:val="CommentSubjectChar"/>
    <w:uiPriority w:val="99"/>
    <w:semiHidden/>
    <w:unhideWhenUsed/>
    <w:rsid w:val="00853934"/>
    <w:rPr>
      <w:b/>
      <w:bCs/>
    </w:rPr>
  </w:style>
  <w:style w:type="character" w:customStyle="1" w:styleId="CommentSubjectChar">
    <w:name w:val="Comment Subject Char"/>
    <w:basedOn w:val="CommentTextChar"/>
    <w:link w:val="CommentSubject"/>
    <w:uiPriority w:val="99"/>
    <w:semiHidden/>
    <w:rsid w:val="00853934"/>
    <w:rPr>
      <w:b/>
      <w:bCs/>
      <w:sz w:val="20"/>
      <w:szCs w:val="20"/>
    </w:rPr>
  </w:style>
  <w:style w:type="paragraph" w:styleId="BalloonText">
    <w:name w:val="Balloon Text"/>
    <w:basedOn w:val="Normal"/>
    <w:link w:val="BalloonTextChar"/>
    <w:uiPriority w:val="99"/>
    <w:semiHidden/>
    <w:unhideWhenUsed/>
    <w:rsid w:val="0085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34"/>
    <w:rPr>
      <w:rFonts w:ascii="Segoe UI" w:hAnsi="Segoe UI" w:cs="Segoe UI"/>
      <w:sz w:val="18"/>
      <w:szCs w:val="18"/>
    </w:rPr>
  </w:style>
  <w:style w:type="character" w:styleId="FollowedHyperlink">
    <w:name w:val="FollowedHyperlink"/>
    <w:basedOn w:val="DefaultParagraphFont"/>
    <w:uiPriority w:val="99"/>
    <w:semiHidden/>
    <w:unhideWhenUsed/>
    <w:rsid w:val="000C287E"/>
    <w:rPr>
      <w:color w:val="954F72" w:themeColor="followedHyperlink"/>
      <w:u w:val="single"/>
    </w:rPr>
  </w:style>
  <w:style w:type="character" w:styleId="Strong">
    <w:name w:val="Strong"/>
    <w:basedOn w:val="DefaultParagraphFont"/>
    <w:uiPriority w:val="22"/>
    <w:qFormat/>
    <w:rsid w:val="00DA660D"/>
    <w:rPr>
      <w:b/>
      <w:bCs/>
    </w:rPr>
  </w:style>
  <w:style w:type="character" w:styleId="Emphasis">
    <w:name w:val="Emphasis"/>
    <w:basedOn w:val="DefaultParagraphFont"/>
    <w:uiPriority w:val="20"/>
    <w:qFormat/>
    <w:rsid w:val="00CC28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70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podlupo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02652-766A-49C9-BE77-DD25466A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Nina Zubovic</cp:lastModifiedBy>
  <cp:revision>4</cp:revision>
  <cp:lastPrinted>2019-02-17T20:19:00Z</cp:lastPrinted>
  <dcterms:created xsi:type="dcterms:W3CDTF">2019-02-17T21:31:00Z</dcterms:created>
  <dcterms:modified xsi:type="dcterms:W3CDTF">2019-02-18T15:26:00Z</dcterms:modified>
</cp:coreProperties>
</file>